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E0F" w:rsidRDefault="00783BA3">
      <w:pPr>
        <w:pStyle w:val="Standard"/>
      </w:pPr>
      <w:bookmarkStart w:id="0" w:name="_GoBack"/>
      <w:bookmarkEnd w:id="0"/>
      <w:r>
        <w:tab/>
      </w:r>
    </w:p>
    <w:p w:rsidR="009B7E0F" w:rsidRDefault="009B7E0F">
      <w:pPr>
        <w:pStyle w:val="Standard"/>
      </w:pPr>
    </w:p>
    <w:p w:rsidR="009B7E0F" w:rsidRDefault="009B7E0F">
      <w:pPr>
        <w:pStyle w:val="Standard"/>
      </w:pPr>
    </w:p>
    <w:p w:rsidR="009B7E0F" w:rsidRDefault="00783BA3">
      <w:pPr>
        <w:pStyle w:val="Standard"/>
        <w:jc w:val="right"/>
      </w:pPr>
      <w:r>
        <w:t xml:space="preserve">                                                                                                                                         </w:t>
      </w:r>
      <w:r>
        <w:t xml:space="preserve">                                               Утверждаю:</w:t>
      </w:r>
    </w:p>
    <w:p w:rsidR="009B7E0F" w:rsidRDefault="00783BA3">
      <w:pPr>
        <w:pStyle w:val="Standard"/>
        <w:jc w:val="right"/>
      </w:pPr>
      <w:r>
        <w:t xml:space="preserve">                                                                                     Директор МУК «Ижморская ЦКС»</w:t>
      </w:r>
    </w:p>
    <w:p w:rsidR="009B7E0F" w:rsidRDefault="00783BA3">
      <w:pPr>
        <w:pStyle w:val="Standard"/>
        <w:jc w:val="right"/>
      </w:pPr>
      <w:r>
        <w:t xml:space="preserve">                                                                                    </w:t>
      </w:r>
      <w:r>
        <w:t xml:space="preserve">  _______________Котлягина М.Ю</w:t>
      </w:r>
      <w:r>
        <w:rPr>
          <w:rStyle w:val="a0"/>
          <w:sz w:val="40"/>
          <w:szCs w:val="40"/>
        </w:rPr>
        <w:t>.</w:t>
      </w:r>
    </w:p>
    <w:p w:rsidR="009B7E0F" w:rsidRDefault="009B7E0F">
      <w:pPr>
        <w:pStyle w:val="Standard"/>
        <w:jc w:val="center"/>
      </w:pPr>
    </w:p>
    <w:p w:rsidR="009B7E0F" w:rsidRDefault="009B7E0F">
      <w:pPr>
        <w:pStyle w:val="Standard"/>
        <w:jc w:val="center"/>
        <w:rPr>
          <w:sz w:val="52"/>
          <w:szCs w:val="52"/>
        </w:rPr>
      </w:pPr>
    </w:p>
    <w:p w:rsidR="009B7E0F" w:rsidRDefault="009B7E0F">
      <w:pPr>
        <w:pStyle w:val="Standard"/>
        <w:jc w:val="center"/>
        <w:rPr>
          <w:sz w:val="52"/>
          <w:szCs w:val="52"/>
        </w:rPr>
      </w:pPr>
    </w:p>
    <w:p w:rsidR="009B7E0F" w:rsidRDefault="00783BA3">
      <w:pPr>
        <w:pStyle w:val="Standard"/>
        <w:jc w:val="center"/>
      </w:pPr>
      <w:r>
        <w:rPr>
          <w:rStyle w:val="a0"/>
          <w:b/>
          <w:bCs/>
          <w:sz w:val="40"/>
          <w:szCs w:val="40"/>
        </w:rPr>
        <w:t>ПЛАН РАБОТЫ</w:t>
      </w:r>
    </w:p>
    <w:p w:rsidR="009B7E0F" w:rsidRDefault="00783BA3">
      <w:pPr>
        <w:pStyle w:val="Standard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На 2026 год</w:t>
      </w:r>
    </w:p>
    <w:p w:rsidR="009B7E0F" w:rsidRDefault="009B7E0F">
      <w:pPr>
        <w:pStyle w:val="Standard"/>
        <w:jc w:val="center"/>
        <w:rPr>
          <w:sz w:val="40"/>
          <w:szCs w:val="40"/>
        </w:rPr>
      </w:pPr>
    </w:p>
    <w:p w:rsidR="009B7E0F" w:rsidRDefault="00783BA3">
      <w:pPr>
        <w:pStyle w:val="Standard"/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Муниципальное учреждение культуры</w:t>
      </w:r>
    </w:p>
    <w:p w:rsidR="009B7E0F" w:rsidRDefault="00783BA3">
      <w:pPr>
        <w:pStyle w:val="Standard"/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«Ижморская централизованная клубная система»</w:t>
      </w:r>
    </w:p>
    <w:p w:rsidR="009B7E0F" w:rsidRDefault="00783BA3">
      <w:pPr>
        <w:pStyle w:val="Standard"/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Филиал №2 «Берикульский сельский Дом культуры»</w:t>
      </w:r>
    </w:p>
    <w:p w:rsidR="009B7E0F" w:rsidRDefault="009B7E0F">
      <w:pPr>
        <w:pStyle w:val="Standard"/>
        <w:spacing w:line="360" w:lineRule="auto"/>
        <w:rPr>
          <w:sz w:val="32"/>
          <w:szCs w:val="32"/>
        </w:rPr>
      </w:pPr>
    </w:p>
    <w:p w:rsidR="009B7E0F" w:rsidRDefault="009B7E0F">
      <w:pPr>
        <w:pStyle w:val="Standard"/>
        <w:spacing w:line="360" w:lineRule="auto"/>
        <w:rPr>
          <w:sz w:val="32"/>
          <w:szCs w:val="32"/>
        </w:rPr>
      </w:pPr>
    </w:p>
    <w:p w:rsidR="009B7E0F" w:rsidRDefault="009B7E0F">
      <w:pPr>
        <w:pStyle w:val="Standard"/>
        <w:rPr>
          <w:sz w:val="32"/>
          <w:szCs w:val="32"/>
        </w:rPr>
      </w:pPr>
    </w:p>
    <w:p w:rsidR="009B7E0F" w:rsidRDefault="009B7E0F">
      <w:pPr>
        <w:pStyle w:val="Standard"/>
        <w:rPr>
          <w:sz w:val="32"/>
          <w:szCs w:val="32"/>
        </w:rPr>
      </w:pPr>
    </w:p>
    <w:p w:rsidR="009B7E0F" w:rsidRDefault="009B7E0F">
      <w:pPr>
        <w:pStyle w:val="Standard"/>
        <w:rPr>
          <w:sz w:val="32"/>
          <w:szCs w:val="32"/>
        </w:rPr>
      </w:pPr>
    </w:p>
    <w:p w:rsidR="009B7E0F" w:rsidRDefault="009B7E0F">
      <w:pPr>
        <w:pStyle w:val="Standard"/>
        <w:rPr>
          <w:sz w:val="32"/>
          <w:szCs w:val="32"/>
        </w:rPr>
      </w:pPr>
    </w:p>
    <w:p w:rsidR="009B7E0F" w:rsidRDefault="00783BA3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2025</w:t>
      </w:r>
    </w:p>
    <w:p w:rsidR="009B7E0F" w:rsidRDefault="009B7E0F">
      <w:pPr>
        <w:pStyle w:val="Standard"/>
      </w:pPr>
    </w:p>
    <w:p w:rsidR="009B7E0F" w:rsidRDefault="00783BA3">
      <w:pPr>
        <w:pStyle w:val="Standard"/>
      </w:pPr>
      <w:r>
        <w:rPr>
          <w:rStyle w:val="a0"/>
          <w:b/>
          <w:bCs/>
          <w:sz w:val="28"/>
          <w:szCs w:val="28"/>
        </w:rPr>
        <w:t>1.ЦЕЛИ, ЗАДАЧИ НА ПЛАНИРУЕМЫЙ ГОД</w:t>
      </w:r>
    </w:p>
    <w:p w:rsidR="009B7E0F" w:rsidRDefault="009B7E0F">
      <w:pPr>
        <w:pStyle w:val="Standard"/>
        <w:ind w:firstLine="708"/>
        <w:rPr>
          <w:sz w:val="28"/>
          <w:szCs w:val="28"/>
        </w:rPr>
      </w:pPr>
    </w:p>
    <w:p w:rsidR="009B7E0F" w:rsidRDefault="00783BA3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  <w:t xml:space="preserve">-Участие в районных </w:t>
      </w:r>
      <w:r>
        <w:rPr>
          <w:sz w:val="28"/>
          <w:szCs w:val="28"/>
        </w:rPr>
        <w:t>конкурсах и фестивалях;</w:t>
      </w:r>
    </w:p>
    <w:p w:rsidR="009B7E0F" w:rsidRDefault="00783BA3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  <w:t>-Сохранять и развивать различные виды декоративно-прикладного искусства на селе;</w:t>
      </w:r>
    </w:p>
    <w:p w:rsidR="009B7E0F" w:rsidRDefault="00783BA3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  <w:t xml:space="preserve">-Поиски новых форм вовлечения населения в культурный </w:t>
      </w:r>
      <w:r>
        <w:rPr>
          <w:sz w:val="28"/>
          <w:szCs w:val="28"/>
        </w:rPr>
        <w:tab/>
        <w:t>досуг;</w:t>
      </w:r>
    </w:p>
    <w:p w:rsidR="009B7E0F" w:rsidRDefault="00783BA3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  <w:t>-Повысить МТБ</w:t>
      </w:r>
    </w:p>
    <w:p w:rsidR="009B7E0F" w:rsidRDefault="009B7E0F">
      <w:pPr>
        <w:pStyle w:val="Standard"/>
        <w:rPr>
          <w:sz w:val="28"/>
          <w:szCs w:val="28"/>
        </w:rPr>
      </w:pPr>
    </w:p>
    <w:p w:rsidR="009B7E0F" w:rsidRDefault="00783BA3">
      <w:pPr>
        <w:pStyle w:val="Standard"/>
      </w:pPr>
      <w:r>
        <w:tab/>
      </w:r>
    </w:p>
    <w:p w:rsidR="009B7E0F" w:rsidRDefault="009B7E0F">
      <w:pPr>
        <w:pStyle w:val="Standard"/>
        <w:rPr>
          <w:sz w:val="28"/>
          <w:szCs w:val="28"/>
        </w:rPr>
      </w:pPr>
    </w:p>
    <w:p w:rsidR="009B7E0F" w:rsidRDefault="00783BA3">
      <w:pPr>
        <w:pStyle w:val="Standard"/>
      </w:pPr>
      <w:r>
        <w:rPr>
          <w:rStyle w:val="a0"/>
          <w:b/>
          <w:bCs/>
          <w:sz w:val="28"/>
          <w:szCs w:val="28"/>
        </w:rPr>
        <w:t xml:space="preserve">                                  </w:t>
      </w:r>
      <w:r>
        <w:rPr>
          <w:rStyle w:val="a0"/>
          <w:b/>
          <w:bCs/>
          <w:sz w:val="32"/>
          <w:szCs w:val="32"/>
        </w:rPr>
        <w:t>1.Культурно-досуговая деятельность,</w:t>
      </w:r>
      <w:r>
        <w:rPr>
          <w:rStyle w:val="a0"/>
          <w:b/>
          <w:bCs/>
          <w:sz w:val="32"/>
          <w:szCs w:val="32"/>
        </w:rPr>
        <w:t xml:space="preserve"> социальный заказ</w:t>
      </w:r>
    </w:p>
    <w:tbl>
      <w:tblPr>
        <w:tblW w:w="15313" w:type="dxa"/>
        <w:tblInd w:w="-52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"/>
        <w:gridCol w:w="7588"/>
        <w:gridCol w:w="2252"/>
        <w:gridCol w:w="2307"/>
        <w:gridCol w:w="2436"/>
      </w:tblGrid>
      <w:tr w:rsidR="009B7E0F">
        <w:tblPrEx>
          <w:tblCellMar>
            <w:top w:w="0" w:type="dxa"/>
            <w:bottom w:w="0" w:type="dxa"/>
          </w:tblCellMar>
        </w:tblPrEx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№</w:t>
            </w: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п/п</w:t>
            </w:r>
          </w:p>
        </w:tc>
        <w:tc>
          <w:tcPr>
            <w:tcW w:w="7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7E0F" w:rsidRDefault="009B7E0F">
            <w:pPr>
              <w:pStyle w:val="Standard"/>
              <w:jc w:val="center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jc w:val="center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Название мероприятия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Место</w:t>
            </w: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проведения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Сроки проведения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Ответственные</w:t>
            </w:r>
          </w:p>
        </w:tc>
      </w:tr>
      <w:tr w:rsidR="009B7E0F">
        <w:tblPrEx>
          <w:tblCellMar>
            <w:top w:w="0" w:type="dxa"/>
            <w:bottom w:w="0" w:type="dxa"/>
          </w:tblCellMar>
        </w:tblPrEx>
        <w:trPr>
          <w:trHeight w:val="381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</w:tc>
        <w:tc>
          <w:tcPr>
            <w:tcW w:w="7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7E0F" w:rsidRDefault="009B7E0F">
            <w:pPr>
              <w:pStyle w:val="a"/>
              <w:rPr>
                <w:sz w:val="32"/>
                <w:szCs w:val="32"/>
              </w:rPr>
            </w:pPr>
          </w:p>
          <w:p w:rsidR="009B7E0F" w:rsidRDefault="00783BA3">
            <w:pPr>
              <w:pStyle w:val="a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«Наш веселый Новый Год» – развлекательно-игровая программа</w:t>
            </w:r>
          </w:p>
          <w:p w:rsidR="009B7E0F" w:rsidRDefault="009B7E0F">
            <w:pPr>
              <w:pStyle w:val="a"/>
              <w:rPr>
                <w:sz w:val="32"/>
                <w:szCs w:val="32"/>
              </w:rPr>
            </w:pPr>
          </w:p>
          <w:p w:rsidR="009B7E0F" w:rsidRDefault="00783BA3">
            <w:pPr>
              <w:pStyle w:val="a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«Новогоднее настроение» </w:t>
            </w:r>
            <w:r>
              <w:rPr>
                <w:sz w:val="32"/>
                <w:szCs w:val="32"/>
              </w:rPr>
              <w:t>музыкально-развлекательная программа</w:t>
            </w:r>
          </w:p>
          <w:p w:rsidR="009B7E0F" w:rsidRDefault="009B7E0F">
            <w:pPr>
              <w:pStyle w:val="a"/>
              <w:rPr>
                <w:sz w:val="32"/>
                <w:szCs w:val="32"/>
              </w:rPr>
            </w:pPr>
          </w:p>
          <w:p w:rsidR="009B7E0F" w:rsidRDefault="00783BA3">
            <w:pPr>
              <w:pStyle w:val="a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«Слава Армии Российской – самой мирной на земле» – конкурсно-развлекательная программа</w:t>
            </w:r>
          </w:p>
          <w:p w:rsidR="009B7E0F" w:rsidRDefault="009B7E0F">
            <w:pPr>
              <w:pStyle w:val="a"/>
              <w:rPr>
                <w:sz w:val="32"/>
                <w:szCs w:val="32"/>
              </w:rPr>
            </w:pPr>
          </w:p>
          <w:p w:rsidR="009B7E0F" w:rsidRDefault="00783BA3">
            <w:pPr>
              <w:pStyle w:val="a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«Все для милых и родных» – праздничный концерт</w:t>
            </w:r>
          </w:p>
          <w:p w:rsidR="009B7E0F" w:rsidRDefault="009B7E0F">
            <w:pPr>
              <w:pStyle w:val="a"/>
              <w:rPr>
                <w:sz w:val="32"/>
                <w:szCs w:val="32"/>
              </w:rPr>
            </w:pPr>
          </w:p>
          <w:p w:rsidR="009B7E0F" w:rsidRDefault="00783BA3">
            <w:pPr>
              <w:pStyle w:val="a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«Смех собирает друзей» – развлекательно - игровая программа</w:t>
            </w:r>
          </w:p>
          <w:p w:rsidR="009B7E0F" w:rsidRDefault="009B7E0F">
            <w:pPr>
              <w:pStyle w:val="a"/>
              <w:rPr>
                <w:sz w:val="32"/>
                <w:szCs w:val="32"/>
              </w:rPr>
            </w:pPr>
          </w:p>
          <w:p w:rsidR="009B7E0F" w:rsidRDefault="00783BA3">
            <w:pPr>
              <w:pStyle w:val="a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«Сияй в веках Великая</w:t>
            </w:r>
            <w:r>
              <w:rPr>
                <w:sz w:val="32"/>
                <w:szCs w:val="32"/>
              </w:rPr>
              <w:t xml:space="preserve"> Победа» – торжественный митинг</w:t>
            </w:r>
          </w:p>
          <w:p w:rsidR="009B7E0F" w:rsidRDefault="009B7E0F">
            <w:pPr>
              <w:pStyle w:val="a"/>
              <w:rPr>
                <w:sz w:val="32"/>
                <w:szCs w:val="32"/>
              </w:rPr>
            </w:pPr>
          </w:p>
          <w:p w:rsidR="009B7E0F" w:rsidRDefault="00783BA3">
            <w:pPr>
              <w:pStyle w:val="a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«Победа в сердцах поколений» – праздничный концерт</w:t>
            </w:r>
          </w:p>
          <w:p w:rsidR="009B7E0F" w:rsidRDefault="009B7E0F">
            <w:pPr>
              <w:pStyle w:val="a"/>
              <w:rPr>
                <w:sz w:val="32"/>
                <w:szCs w:val="32"/>
              </w:rPr>
            </w:pPr>
          </w:p>
          <w:p w:rsidR="009B7E0F" w:rsidRDefault="00783BA3">
            <w:pPr>
              <w:pStyle w:val="a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«Россия - Родина моя» – праздничный концерт</w:t>
            </w:r>
          </w:p>
          <w:p w:rsidR="009B7E0F" w:rsidRDefault="009B7E0F">
            <w:pPr>
              <w:pStyle w:val="a"/>
              <w:rPr>
                <w:sz w:val="32"/>
                <w:szCs w:val="32"/>
              </w:rPr>
            </w:pPr>
          </w:p>
          <w:p w:rsidR="009B7E0F" w:rsidRDefault="00783BA3">
            <w:pPr>
              <w:pStyle w:val="a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«Семья – источник вдохновения» – праздничный концерт</w:t>
            </w:r>
          </w:p>
          <w:p w:rsidR="009B7E0F" w:rsidRDefault="009B7E0F">
            <w:pPr>
              <w:pStyle w:val="a"/>
              <w:rPr>
                <w:sz w:val="32"/>
                <w:szCs w:val="32"/>
              </w:rPr>
            </w:pPr>
          </w:p>
          <w:p w:rsidR="009B7E0F" w:rsidRDefault="00783BA3">
            <w:pPr>
              <w:pStyle w:val="a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«От всей души с поклоном и любовью» – праздничная программа ко Дню </w:t>
            </w:r>
            <w:r>
              <w:rPr>
                <w:sz w:val="32"/>
                <w:szCs w:val="32"/>
              </w:rPr>
              <w:t>пожилого человека</w:t>
            </w:r>
          </w:p>
          <w:p w:rsidR="009B7E0F" w:rsidRDefault="009B7E0F">
            <w:pPr>
              <w:pStyle w:val="a"/>
              <w:rPr>
                <w:sz w:val="32"/>
                <w:szCs w:val="32"/>
              </w:rPr>
            </w:pPr>
          </w:p>
          <w:p w:rsidR="009B7E0F" w:rsidRDefault="00783BA3">
            <w:pPr>
              <w:pStyle w:val="a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«За все тебя благодарю» – праздничный концерт ко Дню Матери</w:t>
            </w:r>
          </w:p>
          <w:p w:rsidR="009B7E0F" w:rsidRDefault="009B7E0F">
            <w:pPr>
              <w:pStyle w:val="a"/>
              <w:rPr>
                <w:sz w:val="32"/>
                <w:szCs w:val="32"/>
              </w:rPr>
            </w:pPr>
          </w:p>
          <w:p w:rsidR="009B7E0F" w:rsidRDefault="00783BA3">
            <w:pPr>
              <w:pStyle w:val="a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«Новый год – пора чудес» – новогодняя шоу-программа</w:t>
            </w:r>
          </w:p>
          <w:p w:rsidR="009B7E0F" w:rsidRDefault="009B7E0F">
            <w:pPr>
              <w:pStyle w:val="a"/>
              <w:rPr>
                <w:sz w:val="32"/>
                <w:szCs w:val="32"/>
              </w:rPr>
            </w:pPr>
          </w:p>
          <w:p w:rsidR="009B7E0F" w:rsidRDefault="009B7E0F">
            <w:pPr>
              <w:pStyle w:val="a"/>
              <w:rPr>
                <w:sz w:val="32"/>
                <w:szCs w:val="32"/>
              </w:rPr>
            </w:pPr>
          </w:p>
          <w:p w:rsidR="009B7E0F" w:rsidRDefault="009B7E0F">
            <w:pPr>
              <w:pStyle w:val="a"/>
              <w:rPr>
                <w:sz w:val="32"/>
                <w:szCs w:val="32"/>
              </w:rPr>
            </w:pPr>
          </w:p>
          <w:p w:rsidR="009B7E0F" w:rsidRDefault="00783BA3">
            <w:pPr>
              <w:pStyle w:val="a"/>
              <w:tabs>
                <w:tab w:val="left" w:pos="960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ab/>
            </w:r>
          </w:p>
          <w:p w:rsidR="009B7E0F" w:rsidRDefault="009B7E0F">
            <w:pPr>
              <w:pStyle w:val="a"/>
              <w:rPr>
                <w:sz w:val="32"/>
                <w:szCs w:val="32"/>
              </w:rPr>
            </w:pPr>
          </w:p>
          <w:p w:rsidR="009B7E0F" w:rsidRDefault="009B7E0F">
            <w:pPr>
              <w:pStyle w:val="a"/>
              <w:rPr>
                <w:sz w:val="32"/>
                <w:szCs w:val="32"/>
              </w:rPr>
            </w:pPr>
          </w:p>
          <w:p w:rsidR="009B7E0F" w:rsidRDefault="009B7E0F">
            <w:pPr>
              <w:pStyle w:val="a"/>
              <w:rPr>
                <w:sz w:val="32"/>
                <w:szCs w:val="32"/>
              </w:rPr>
            </w:pPr>
          </w:p>
          <w:p w:rsidR="009B7E0F" w:rsidRDefault="009B7E0F">
            <w:pPr>
              <w:pStyle w:val="a"/>
              <w:rPr>
                <w:sz w:val="32"/>
                <w:szCs w:val="32"/>
              </w:rPr>
            </w:pPr>
          </w:p>
          <w:p w:rsidR="009B7E0F" w:rsidRDefault="009B7E0F">
            <w:pPr>
              <w:pStyle w:val="a"/>
              <w:rPr>
                <w:sz w:val="32"/>
                <w:szCs w:val="32"/>
              </w:rPr>
            </w:pPr>
          </w:p>
          <w:p w:rsidR="009B7E0F" w:rsidRDefault="009B7E0F">
            <w:pPr>
              <w:pStyle w:val="a"/>
              <w:tabs>
                <w:tab w:val="left" w:pos="960"/>
              </w:tabs>
              <w:rPr>
                <w:sz w:val="32"/>
                <w:szCs w:val="32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го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Январь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Январь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Февраль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Март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Апрель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Май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Май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Май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Июль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Октябрь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Ноябрь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Декабрь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</w:tc>
      </w:tr>
    </w:tbl>
    <w:p w:rsidR="009B7E0F" w:rsidRDefault="00783BA3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B7E0F" w:rsidRDefault="009B7E0F">
      <w:pPr>
        <w:pStyle w:val="Standard"/>
        <w:rPr>
          <w:sz w:val="32"/>
          <w:szCs w:val="32"/>
        </w:rPr>
      </w:pPr>
    </w:p>
    <w:p w:rsidR="009B7E0F" w:rsidRDefault="00783BA3">
      <w:pPr>
        <w:pStyle w:val="Standard"/>
      </w:pPr>
      <w:r>
        <w:rPr>
          <w:rStyle w:val="a0"/>
          <w:b/>
          <w:bCs/>
          <w:sz w:val="32"/>
          <w:szCs w:val="32"/>
        </w:rPr>
        <w:t xml:space="preserve">                                                    </w:t>
      </w:r>
    </w:p>
    <w:p w:rsidR="009B7E0F" w:rsidRDefault="00783BA3">
      <w:pPr>
        <w:pStyle w:val="Standard"/>
      </w:pPr>
      <w:r>
        <w:rPr>
          <w:rStyle w:val="a0"/>
          <w:b/>
          <w:bCs/>
          <w:sz w:val="32"/>
          <w:szCs w:val="32"/>
        </w:rPr>
        <w:t xml:space="preserve">                                                           </w:t>
      </w:r>
    </w:p>
    <w:p w:rsidR="009B7E0F" w:rsidRDefault="009B7E0F">
      <w:pPr>
        <w:pStyle w:val="Standard"/>
        <w:jc w:val="center"/>
      </w:pPr>
    </w:p>
    <w:p w:rsidR="009B7E0F" w:rsidRDefault="009B7E0F">
      <w:pPr>
        <w:pStyle w:val="Standard"/>
        <w:rPr>
          <w:sz w:val="32"/>
          <w:szCs w:val="32"/>
        </w:rPr>
      </w:pPr>
    </w:p>
    <w:tbl>
      <w:tblPr>
        <w:tblW w:w="14894" w:type="dxa"/>
        <w:tblInd w:w="-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2"/>
        <w:gridCol w:w="7332"/>
        <w:gridCol w:w="2039"/>
        <w:gridCol w:w="2288"/>
        <w:gridCol w:w="2553"/>
      </w:tblGrid>
      <w:tr w:rsidR="009B7E0F">
        <w:tblPrEx>
          <w:tblCellMar>
            <w:top w:w="0" w:type="dxa"/>
            <w:bottom w:w="0" w:type="dxa"/>
          </w:tblCellMar>
        </w:tblPrEx>
        <w:trPr>
          <w:trHeight w:val="152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7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7E0F" w:rsidRDefault="009B7E0F">
            <w:pPr>
              <w:pStyle w:val="Standard"/>
              <w:jc w:val="center"/>
              <w:rPr>
                <w:b/>
                <w:bCs/>
              </w:rPr>
            </w:pPr>
          </w:p>
          <w:p w:rsidR="009B7E0F" w:rsidRDefault="00783BA3">
            <w:pPr>
              <w:pStyle w:val="Standard"/>
              <w:jc w:val="center"/>
            </w:pPr>
            <w:r>
              <w:rPr>
                <w:rStyle w:val="a0"/>
                <w:b/>
                <w:bCs/>
                <w:sz w:val="32"/>
                <w:szCs w:val="32"/>
              </w:rPr>
              <w:t>Работа с детьми и подростками.</w:t>
            </w:r>
          </w:p>
          <w:p w:rsidR="009B7E0F" w:rsidRDefault="009B7E0F">
            <w:pPr>
              <w:pStyle w:val="Standard"/>
              <w:jc w:val="center"/>
              <w:rPr>
                <w:b/>
                <w:bCs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«Снежные разборки у Новогодней елки» – игровая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«Нам праздник веселый зима принесла» – развлекательно-игровая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 xml:space="preserve">«Новогодний </w:t>
            </w:r>
            <w:r>
              <w:rPr>
                <w:rStyle w:val="a0"/>
                <w:sz w:val="32"/>
                <w:szCs w:val="32"/>
              </w:rPr>
              <w:t>хоровод затей» – игровая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«Что такое Рождество» – познавательная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«Память, которой не будет забвенья» – урок мужества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«Пока мы помним, мы живы» – урок гражданственности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«Зорница» – спортивно-игровая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«Юные Защитники Отечеств</w:t>
            </w:r>
            <w:r>
              <w:rPr>
                <w:rStyle w:val="a0"/>
                <w:sz w:val="32"/>
                <w:szCs w:val="32"/>
              </w:rPr>
              <w:t>а»– квест-игра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«Круг здоровья» – познавательная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«Зиму провожаем– весну встречаем»– игровая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«Спешите делать добро»– познавательно-игровая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«Пришел к нам в гости Ералаш»– игроваят викторина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«Дети Войны» – патриотический час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«Путешествие в страну Спасибо» – урок этики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«Береги свою планету, она твой дом» – час экологии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«Игра собирает друзей» – игровая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«Пусть всегда буду я»– развлекательно-игровая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 xml:space="preserve">«Вместе целая страна, вместе дружная семья» – игровая </w:t>
            </w:r>
            <w:r>
              <w:rPr>
                <w:rStyle w:val="a0"/>
                <w:sz w:val="32"/>
                <w:szCs w:val="32"/>
              </w:rPr>
              <w:t>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«Азбука безопасности на воде» – информационный час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«Любит лето детвора» – игровая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«Наедине с природой» – викторина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«У нас Родина одна – мы великая страна» – патриотический час ко Дню России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«Подвиг Великий и Вечный» – урок мужеств</w:t>
            </w:r>
            <w:r>
              <w:rPr>
                <w:rStyle w:val="a0"/>
                <w:sz w:val="32"/>
                <w:szCs w:val="32"/>
              </w:rPr>
              <w:t>а ко дню памяти и скорби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«Хочу все знать» – игровая викторина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«Хорошие манеры пусть будут вам примером» – урок нравственности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«Пока мы помним, мы живы» – урок гражданственности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«Спешите делать добро» – познавательно-игровая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 xml:space="preserve">«У природы нет </w:t>
            </w:r>
            <w:r>
              <w:rPr>
                <w:rStyle w:val="a0"/>
                <w:sz w:val="32"/>
                <w:szCs w:val="32"/>
              </w:rPr>
              <w:t>плохой погоды» – развлекательно-игровая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«По лесным тропинкам» -  экологическая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«Раз, два, три, четыре, пять – летом некогда скучать» – игровая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«Белый синий красный» – урок мужества</w:t>
            </w: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«Сегодня игра, а завтра школьная пора» – р</w:t>
            </w:r>
            <w:r>
              <w:rPr>
                <w:rStyle w:val="a0"/>
                <w:sz w:val="32"/>
                <w:szCs w:val="32"/>
              </w:rPr>
              <w:t>азвлекательно-игровая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«Дети против терроризма» – познавательный час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«Да здравствует жизнь» – информационный час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«Беслан – город Ангелов» – урок мужества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«Самый быстрый – самый ловкий» – спортивно-игровая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«Дружно, смело, с оптимизмо</w:t>
            </w:r>
            <w:r>
              <w:rPr>
                <w:rStyle w:val="a0"/>
                <w:sz w:val="32"/>
                <w:szCs w:val="32"/>
              </w:rPr>
              <w:t>м, за здоровый образ жизни» – развлекательно-игровая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«Мы знаем и любим природу» – игра-путешествие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«Великая Россия – в единстве ее сила» – литературный час, посвященный дню народного единства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«Доброта спасет мир» – урок вежливости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 xml:space="preserve">«В поисках </w:t>
            </w:r>
            <w:r>
              <w:rPr>
                <w:rStyle w:val="a0"/>
                <w:sz w:val="32"/>
                <w:szCs w:val="32"/>
              </w:rPr>
              <w:t>чуда» – игровая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«Загадки из бабушкиного сундука» -хоровод загадок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«Большие права маленького гражданина» – познавательно-игровая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«В сугробах радости и смеха» – игровая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 xml:space="preserve">«Новый год отметим вместе – танцем, юмором и песней» – </w:t>
            </w:r>
            <w:r>
              <w:rPr>
                <w:rStyle w:val="a0"/>
                <w:sz w:val="32"/>
                <w:szCs w:val="32"/>
              </w:rPr>
              <w:t>развлекательно-игровая программа</w:t>
            </w:r>
          </w:p>
          <w:p w:rsidR="009B7E0F" w:rsidRDefault="009B7E0F">
            <w:pPr>
              <w:pStyle w:val="Standard"/>
              <w:jc w:val="center"/>
              <w:rPr>
                <w:b/>
                <w:bCs/>
                <w:sz w:val="32"/>
                <w:szCs w:val="32"/>
              </w:rPr>
            </w:pPr>
          </w:p>
          <w:p w:rsidR="009B7E0F" w:rsidRDefault="009B7E0F">
            <w:pPr>
              <w:pStyle w:val="Standard"/>
              <w:jc w:val="center"/>
              <w:rPr>
                <w:b/>
                <w:bCs/>
                <w:sz w:val="32"/>
                <w:szCs w:val="32"/>
              </w:rPr>
            </w:pPr>
          </w:p>
          <w:p w:rsidR="009B7E0F" w:rsidRDefault="009B7E0F">
            <w:pPr>
              <w:pStyle w:val="Standard"/>
              <w:jc w:val="center"/>
              <w:rPr>
                <w:b/>
                <w:bCs/>
                <w:sz w:val="32"/>
                <w:szCs w:val="32"/>
              </w:rPr>
            </w:pPr>
          </w:p>
          <w:p w:rsidR="009B7E0F" w:rsidRDefault="009B7E0F">
            <w:pPr>
              <w:pStyle w:val="Standard"/>
              <w:jc w:val="center"/>
              <w:rPr>
                <w:b/>
                <w:bCs/>
                <w:sz w:val="32"/>
                <w:szCs w:val="32"/>
              </w:rPr>
            </w:pPr>
          </w:p>
          <w:p w:rsidR="009B7E0F" w:rsidRDefault="00783BA3">
            <w:pPr>
              <w:pStyle w:val="Standard"/>
              <w:jc w:val="center"/>
            </w:pPr>
            <w:r>
              <w:rPr>
                <w:rStyle w:val="a0"/>
                <w:b/>
                <w:bCs/>
                <w:sz w:val="32"/>
                <w:szCs w:val="32"/>
              </w:rPr>
              <w:t>Молодежный досуг</w:t>
            </w:r>
          </w:p>
          <w:p w:rsidR="009B7E0F" w:rsidRDefault="009B7E0F">
            <w:pPr>
              <w:pStyle w:val="Standard"/>
              <w:jc w:val="center"/>
              <w:rPr>
                <w:b/>
                <w:bCs/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«Новогоднее ассорти» – танцевально-развлекательная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«Аты-баты шли солдаты» – спортивно-игровая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«Откуда есть пошла грамота на Руси» -квест-игра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 xml:space="preserve">«Любви все возрасты покорны» – </w:t>
            </w:r>
            <w:r>
              <w:rPr>
                <w:rStyle w:val="a0"/>
                <w:sz w:val="32"/>
                <w:szCs w:val="32"/>
              </w:rPr>
              <w:t>конкурсно-развлекательная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«Наркотики- путь в никуда»– познавательный час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«Для чего нам толерантность» – информационный урок</w:t>
            </w: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«Охрана природы– забота всех землян» – познавательный час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«Хорошие манеры» -урок нравственности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«Все начинается  с люб</w:t>
            </w:r>
            <w:r>
              <w:rPr>
                <w:rStyle w:val="a0"/>
                <w:sz w:val="32"/>
                <w:szCs w:val="32"/>
              </w:rPr>
              <w:t>ви» – развлекательно-игровая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«Гордость России»  информационный час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«Будьте добрыми и человечными» – час доброты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«Великая страна Россия» – урок мужества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«Алкоголь мешает жить» – час информации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 xml:space="preserve">«Новогоднее настроение» – развлекательно-игровая </w:t>
            </w:r>
            <w:r>
              <w:rPr>
                <w:rStyle w:val="a0"/>
                <w:sz w:val="32"/>
                <w:szCs w:val="32"/>
              </w:rPr>
              <w:t>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jc w:val="center"/>
            </w:pPr>
            <w:r>
              <w:rPr>
                <w:rStyle w:val="a0"/>
                <w:b/>
                <w:bCs/>
                <w:sz w:val="32"/>
                <w:szCs w:val="32"/>
              </w:rPr>
              <w:t>Фольклорные праздники и мероприятия</w:t>
            </w:r>
          </w:p>
          <w:p w:rsidR="009B7E0F" w:rsidRDefault="009B7E0F">
            <w:pPr>
              <w:pStyle w:val="Standard"/>
              <w:jc w:val="center"/>
              <w:rPr>
                <w:b/>
                <w:bCs/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«Дарит людям волшебство светлый праздник Рождество» – развлекательно-игровая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«От Рождества до святого крещения» – святочные посиделки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«Душа моя Масленица» – празднично-развлекательная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«Пасха- праздник радости» – познавательно-развлекательная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«Как на Ивана да на Купала»– развлекательно-игровая программа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«Покровские посиделки» – развлекательно-игровая программа</w:t>
            </w:r>
          </w:p>
          <w:p w:rsidR="009B7E0F" w:rsidRDefault="009B7E0F">
            <w:pPr>
              <w:pStyle w:val="Standard"/>
              <w:jc w:val="center"/>
              <w:rPr>
                <w:b/>
                <w:bCs/>
                <w:sz w:val="32"/>
                <w:szCs w:val="32"/>
              </w:rPr>
            </w:pPr>
          </w:p>
          <w:p w:rsidR="009B7E0F" w:rsidRDefault="009B7E0F">
            <w:pPr>
              <w:pStyle w:val="Standard"/>
              <w:jc w:val="center"/>
              <w:rPr>
                <w:b/>
                <w:bCs/>
                <w:sz w:val="32"/>
                <w:szCs w:val="32"/>
              </w:rPr>
            </w:pPr>
          </w:p>
          <w:p w:rsidR="009B7E0F" w:rsidRDefault="00783BA3">
            <w:pPr>
              <w:pStyle w:val="Standard"/>
              <w:jc w:val="center"/>
            </w:pPr>
            <w:r>
              <w:rPr>
                <w:rStyle w:val="a0"/>
                <w:b/>
                <w:bCs/>
                <w:sz w:val="32"/>
                <w:szCs w:val="32"/>
              </w:rPr>
              <w:t>Выставочная деятельность</w:t>
            </w:r>
          </w:p>
          <w:p w:rsidR="009B7E0F" w:rsidRDefault="009B7E0F">
            <w:pPr>
              <w:pStyle w:val="Standard"/>
              <w:jc w:val="center"/>
              <w:rPr>
                <w:b/>
                <w:bCs/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«Оформление выставки по году единства</w:t>
            </w:r>
            <w:r>
              <w:rPr>
                <w:rStyle w:val="a0"/>
                <w:sz w:val="32"/>
                <w:szCs w:val="32"/>
              </w:rPr>
              <w:t xml:space="preserve"> народов России»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«Для самых любимых» – выставка рисунков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«Пусть всегда будет мир» – выставка рисунков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«Цветочный карнавал»– выставка рисунков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«Дорогим учителям» – выставка рисунков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«Золотая осень» – выставка рисунков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 xml:space="preserve">«Любимой бабушке»– выставка </w:t>
            </w:r>
            <w:r>
              <w:rPr>
                <w:rStyle w:val="a0"/>
                <w:sz w:val="32"/>
                <w:szCs w:val="32"/>
              </w:rPr>
              <w:t>рисунков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 Самые прекрасные на свете» – выставка рисунков</w:t>
            </w:r>
          </w:p>
          <w:p w:rsidR="009B7E0F" w:rsidRDefault="009B7E0F">
            <w:pPr>
              <w:pStyle w:val="Standard"/>
              <w:jc w:val="center"/>
              <w:rPr>
                <w:b/>
                <w:bCs/>
                <w:sz w:val="32"/>
                <w:szCs w:val="32"/>
              </w:rPr>
            </w:pPr>
          </w:p>
          <w:p w:rsidR="009B7E0F" w:rsidRDefault="009B7E0F">
            <w:pPr>
              <w:pStyle w:val="Standard"/>
              <w:jc w:val="center"/>
              <w:rPr>
                <w:b/>
                <w:bCs/>
                <w:sz w:val="32"/>
                <w:szCs w:val="32"/>
              </w:rPr>
            </w:pPr>
          </w:p>
          <w:p w:rsidR="009B7E0F" w:rsidRDefault="00783BA3">
            <w:pPr>
              <w:pStyle w:val="Standard"/>
              <w:jc w:val="center"/>
            </w:pPr>
            <w:r>
              <w:rPr>
                <w:rStyle w:val="a0"/>
                <w:b/>
                <w:bCs/>
                <w:sz w:val="32"/>
                <w:szCs w:val="32"/>
              </w:rPr>
              <w:t>Мероприятия по год</w:t>
            </w:r>
            <w:r>
              <w:rPr>
                <w:rStyle w:val="a0"/>
                <w:b/>
                <w:bCs/>
                <w:sz w:val="34"/>
                <w:szCs w:val="34"/>
              </w:rPr>
              <w:t>у единства народов России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«На веки в памяти народной» – тематическая выставка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«Счастье там где Родина едина» - праздничный концерт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«Языки России» – интерактивная викторина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</w:t>
            </w:r>
            <w:r>
              <w:rPr>
                <w:rStyle w:val="a0"/>
                <w:sz w:val="32"/>
                <w:szCs w:val="32"/>
              </w:rPr>
              <w:t>В дружбе народов – единство страны»– информационный час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«Знаешь ли ты историю России» – квест-игра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«Под небом единым»– патриотический час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«Родина не просто слово» – игра-путешествие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«Мы едины – значит мы непобедимы» – патриотический час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</w:pPr>
            <w:r>
              <w:rPr>
                <w:rStyle w:val="a0"/>
                <w:sz w:val="32"/>
                <w:szCs w:val="32"/>
              </w:rPr>
              <w:t>«Время быть вм</w:t>
            </w:r>
            <w:r>
              <w:rPr>
                <w:rStyle w:val="a0"/>
                <w:sz w:val="32"/>
                <w:szCs w:val="32"/>
              </w:rPr>
              <w:t>есте» – историко-патриотический час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СДК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Январь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Январь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Январь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Январь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Январь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Февраль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Февраль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Февраль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Март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Март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Март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Апрель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Апрель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Апрель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Май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Май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Июнь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Июнь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Июнь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Июнь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Июнь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Июнь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Июнь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Июль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Июль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Июль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Июль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Июль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Август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Август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Август</w:t>
            </w: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Август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Сентябрь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Сентябрь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Сентябрь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Октябрь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Октябрь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Октябрь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Ноябрь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Ноябрь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Ноябрь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Декабрь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Декабрь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Декабрь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Декабрь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Февраль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Март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Апрель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Апрель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Май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Июнь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Июнь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Июль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Август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Сентябрь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Октябрь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Ноябрь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Декабрь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Январь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Январь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Март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Апрель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Июль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Октябрь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Январь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Март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Май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Август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Сентябрь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Сентябрь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Октябрь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Ноябрь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Январь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Январь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Март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Май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Июнь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Август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Сентябрь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Октябрь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Ноябрь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Панасюк </w:t>
            </w:r>
            <w:r>
              <w:rPr>
                <w:sz w:val="32"/>
                <w:szCs w:val="32"/>
              </w:rPr>
              <w:t>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9B7E0F">
            <w:pPr>
              <w:pStyle w:val="Standard"/>
              <w:rPr>
                <w:sz w:val="32"/>
                <w:szCs w:val="32"/>
              </w:rPr>
            </w:pPr>
          </w:p>
          <w:p w:rsidR="009B7E0F" w:rsidRDefault="00783BA3">
            <w:pPr>
              <w:pStyle w:val="Standard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Панасюк Л.А.</w:t>
            </w:r>
          </w:p>
        </w:tc>
      </w:tr>
    </w:tbl>
    <w:p w:rsidR="009B7E0F" w:rsidRDefault="00783BA3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B7E0F" w:rsidRDefault="00783BA3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Style w:val="a0"/>
          <w:sz w:val="32"/>
          <w:szCs w:val="32"/>
        </w:rPr>
        <w:t xml:space="preserve">         </w:t>
      </w:r>
    </w:p>
    <w:p w:rsidR="009B7E0F" w:rsidRDefault="009B7E0F">
      <w:pPr>
        <w:pStyle w:val="Standard"/>
        <w:rPr>
          <w:sz w:val="32"/>
          <w:szCs w:val="32"/>
        </w:rPr>
      </w:pPr>
    </w:p>
    <w:p w:rsidR="009B7E0F" w:rsidRDefault="009B7E0F">
      <w:pPr>
        <w:pStyle w:val="Standard"/>
        <w:jc w:val="center"/>
        <w:rPr>
          <w:sz w:val="32"/>
          <w:szCs w:val="32"/>
        </w:rPr>
      </w:pPr>
    </w:p>
    <w:p w:rsidR="009B7E0F" w:rsidRDefault="009B7E0F">
      <w:pPr>
        <w:pStyle w:val="Standard"/>
        <w:jc w:val="center"/>
        <w:rPr>
          <w:sz w:val="32"/>
          <w:szCs w:val="32"/>
        </w:rPr>
      </w:pPr>
    </w:p>
    <w:p w:rsidR="009B7E0F" w:rsidRDefault="009B7E0F">
      <w:pPr>
        <w:pStyle w:val="Standard"/>
        <w:jc w:val="center"/>
        <w:rPr>
          <w:sz w:val="32"/>
          <w:szCs w:val="32"/>
        </w:rPr>
      </w:pPr>
    </w:p>
    <w:p w:rsidR="009B7E0F" w:rsidRDefault="009B7E0F">
      <w:pPr>
        <w:pStyle w:val="Standard"/>
        <w:jc w:val="center"/>
        <w:rPr>
          <w:sz w:val="32"/>
          <w:szCs w:val="32"/>
        </w:rPr>
      </w:pPr>
    </w:p>
    <w:p w:rsidR="009B7E0F" w:rsidRDefault="009B7E0F">
      <w:pPr>
        <w:pStyle w:val="Standard"/>
        <w:jc w:val="center"/>
        <w:rPr>
          <w:sz w:val="32"/>
          <w:szCs w:val="32"/>
        </w:rPr>
      </w:pPr>
    </w:p>
    <w:p w:rsidR="009B7E0F" w:rsidRDefault="009B7E0F">
      <w:pPr>
        <w:pStyle w:val="Standard"/>
        <w:jc w:val="center"/>
      </w:pPr>
    </w:p>
    <w:p w:rsidR="009B7E0F" w:rsidRDefault="009B7E0F">
      <w:pPr>
        <w:pStyle w:val="Standard"/>
        <w:jc w:val="center"/>
      </w:pPr>
    </w:p>
    <w:p w:rsidR="009B7E0F" w:rsidRDefault="009B7E0F">
      <w:pPr>
        <w:pStyle w:val="Standard"/>
        <w:jc w:val="center"/>
      </w:pPr>
    </w:p>
    <w:p w:rsidR="009B7E0F" w:rsidRDefault="009B7E0F">
      <w:pPr>
        <w:pStyle w:val="Standard"/>
        <w:jc w:val="center"/>
      </w:pPr>
    </w:p>
    <w:p w:rsidR="009B7E0F" w:rsidRDefault="009B7E0F">
      <w:pPr>
        <w:pStyle w:val="Standard"/>
        <w:jc w:val="center"/>
      </w:pPr>
    </w:p>
    <w:p w:rsidR="009B7E0F" w:rsidRDefault="009B7E0F">
      <w:pPr>
        <w:pStyle w:val="Standard"/>
        <w:jc w:val="center"/>
      </w:pPr>
    </w:p>
    <w:p w:rsidR="009B7E0F" w:rsidRDefault="009B7E0F">
      <w:pPr>
        <w:pStyle w:val="Standard"/>
        <w:jc w:val="center"/>
      </w:pPr>
    </w:p>
    <w:p w:rsidR="009B7E0F" w:rsidRDefault="009B7E0F">
      <w:pPr>
        <w:pStyle w:val="Standard"/>
        <w:jc w:val="center"/>
      </w:pPr>
    </w:p>
    <w:p w:rsidR="009B7E0F" w:rsidRDefault="009B7E0F">
      <w:pPr>
        <w:pStyle w:val="Standard"/>
        <w:jc w:val="center"/>
      </w:pPr>
    </w:p>
    <w:p w:rsidR="009B7E0F" w:rsidRDefault="009B7E0F">
      <w:pPr>
        <w:pStyle w:val="Standard"/>
        <w:jc w:val="center"/>
      </w:pPr>
    </w:p>
    <w:p w:rsidR="009B7E0F" w:rsidRDefault="009B7E0F">
      <w:pPr>
        <w:pStyle w:val="Standard"/>
        <w:jc w:val="center"/>
      </w:pPr>
    </w:p>
    <w:p w:rsidR="009B7E0F" w:rsidRDefault="009B7E0F">
      <w:pPr>
        <w:pStyle w:val="Standard"/>
        <w:jc w:val="center"/>
      </w:pPr>
    </w:p>
    <w:p w:rsidR="009B7E0F" w:rsidRDefault="009B7E0F">
      <w:pPr>
        <w:pStyle w:val="Standard"/>
        <w:jc w:val="center"/>
      </w:pPr>
    </w:p>
    <w:p w:rsidR="009B7E0F" w:rsidRDefault="009B7E0F">
      <w:pPr>
        <w:pStyle w:val="Standard"/>
        <w:jc w:val="center"/>
      </w:pPr>
    </w:p>
    <w:p w:rsidR="009B7E0F" w:rsidRDefault="009B7E0F">
      <w:pPr>
        <w:pStyle w:val="Standard"/>
        <w:jc w:val="center"/>
      </w:pPr>
    </w:p>
    <w:sectPr w:rsidR="009B7E0F">
      <w:headerReference w:type="default" r:id="rId6"/>
      <w:footerReference w:type="default" r:id="rId7"/>
      <w:pgSz w:w="16838" w:h="11906" w:orient="landscape"/>
      <w:pgMar w:top="360" w:right="1134" w:bottom="71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83BA3">
      <w:r>
        <w:separator/>
      </w:r>
    </w:p>
  </w:endnote>
  <w:endnote w:type="continuationSeparator" w:id="0">
    <w:p w:rsidR="00000000" w:rsidRDefault="00783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Liberation Sans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7EE" w:rsidRDefault="00783BA3">
    <w:pPr>
      <w:pStyle w:val="a"/>
    </w:pPr>
    <w: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83BA3">
      <w:r>
        <w:separator/>
      </w:r>
    </w:p>
  </w:footnote>
  <w:footnote w:type="continuationSeparator" w:id="0">
    <w:p w:rsidR="00000000" w:rsidRDefault="00783B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7EE" w:rsidRDefault="00783BA3">
    <w:pPr>
      <w:pStyle w:val="a"/>
    </w:pPr>
    <w: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revisionView w:inkAnnotation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9B7E0F"/>
    <w:rsid w:val="00783BA3"/>
    <w:rsid w:val="009B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6F656B33-0346-462B-9C7D-5B66D899D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kern w:val="3"/>
        <w:sz w:val="24"/>
        <w:szCs w:val="24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Заголовок 1"/>
    <w:basedOn w:val="Standard"/>
    <w:next w:val="Standard"/>
    <w:pPr>
      <w:spacing w:before="120" w:after="120"/>
      <w:jc w:val="both"/>
      <w:outlineLvl w:val="0"/>
    </w:pPr>
    <w:rPr>
      <w:rFonts w:ascii="XO Thames" w:hAnsi="XO Thames"/>
      <w:b/>
      <w:bCs/>
      <w:sz w:val="32"/>
      <w:szCs w:val="32"/>
    </w:rPr>
  </w:style>
  <w:style w:type="paragraph" w:customStyle="1" w:styleId="2">
    <w:name w:val="Заголовок 2"/>
    <w:basedOn w:val="Standard"/>
    <w:next w:val="Standard"/>
    <w:pPr>
      <w:spacing w:before="120" w:after="120"/>
      <w:jc w:val="both"/>
      <w:outlineLvl w:val="1"/>
    </w:pPr>
    <w:rPr>
      <w:rFonts w:ascii="XO Thames" w:hAnsi="XO Thames"/>
      <w:b/>
      <w:bCs/>
      <w:sz w:val="28"/>
      <w:szCs w:val="28"/>
    </w:rPr>
  </w:style>
  <w:style w:type="paragraph" w:customStyle="1" w:styleId="3">
    <w:name w:val="Заголовок 3"/>
    <w:basedOn w:val="Standard"/>
    <w:next w:val="Standard"/>
    <w:pPr>
      <w:spacing w:before="120" w:after="120"/>
      <w:jc w:val="both"/>
      <w:outlineLvl w:val="2"/>
    </w:pPr>
    <w:rPr>
      <w:rFonts w:ascii="XO Thames" w:hAnsi="XO Thames"/>
      <w:b/>
      <w:bCs/>
      <w:sz w:val="26"/>
      <w:szCs w:val="26"/>
    </w:rPr>
  </w:style>
  <w:style w:type="paragraph" w:customStyle="1" w:styleId="4">
    <w:name w:val="Заголовок 4"/>
    <w:basedOn w:val="Standard"/>
    <w:next w:val="Standard"/>
    <w:pPr>
      <w:spacing w:before="120" w:after="120"/>
      <w:jc w:val="both"/>
      <w:outlineLvl w:val="3"/>
    </w:pPr>
    <w:rPr>
      <w:rFonts w:ascii="XO Thames" w:hAnsi="XO Thames"/>
      <w:b/>
      <w:bCs/>
    </w:rPr>
  </w:style>
  <w:style w:type="paragraph" w:customStyle="1" w:styleId="5">
    <w:name w:val="Заголовок 5"/>
    <w:basedOn w:val="Standard"/>
    <w:next w:val="Standard"/>
    <w:pPr>
      <w:spacing w:before="120" w:after="120"/>
      <w:jc w:val="both"/>
      <w:outlineLvl w:val="4"/>
    </w:pPr>
    <w:rPr>
      <w:rFonts w:ascii="XO Thames" w:hAnsi="XO Thames"/>
      <w:b/>
      <w:bCs/>
      <w:sz w:val="22"/>
      <w:szCs w:val="22"/>
    </w:rPr>
  </w:style>
  <w:style w:type="paragraph" w:customStyle="1" w:styleId="a">
    <w:name w:val="Обычный"/>
    <w:pPr>
      <w:suppressAutoHyphens/>
    </w:pPr>
  </w:style>
  <w:style w:type="character" w:customStyle="1" w:styleId="a0">
    <w:name w:val="Основной шрифт абзаца"/>
  </w:style>
  <w:style w:type="paragraph" w:customStyle="1" w:styleId="Contents2">
    <w:name w:val="Contents 2"/>
    <w:basedOn w:val="Standard"/>
    <w:next w:val="Standard"/>
    <w:pPr>
      <w:ind w:left="200"/>
    </w:pPr>
    <w:rPr>
      <w:rFonts w:ascii="XO Thames" w:hAnsi="XO Thames"/>
      <w:sz w:val="28"/>
      <w:szCs w:val="28"/>
    </w:rPr>
  </w:style>
  <w:style w:type="paragraph" w:customStyle="1" w:styleId="Contents4">
    <w:name w:val="Contents 4"/>
    <w:basedOn w:val="Standard"/>
    <w:next w:val="Standard"/>
    <w:pPr>
      <w:ind w:left="600"/>
    </w:pPr>
    <w:rPr>
      <w:rFonts w:ascii="XO Thames" w:hAnsi="XO Thames"/>
      <w:sz w:val="28"/>
      <w:szCs w:val="28"/>
    </w:rPr>
  </w:style>
  <w:style w:type="paragraph" w:customStyle="1" w:styleId="Contents6">
    <w:name w:val="Contents 6"/>
    <w:basedOn w:val="Standard"/>
    <w:next w:val="Standard"/>
    <w:pPr>
      <w:ind w:left="1000"/>
    </w:pPr>
    <w:rPr>
      <w:rFonts w:ascii="XO Thames" w:hAnsi="XO Thames"/>
      <w:sz w:val="28"/>
      <w:szCs w:val="28"/>
    </w:rPr>
  </w:style>
  <w:style w:type="paragraph" w:customStyle="1" w:styleId="Contents7">
    <w:name w:val="Contents 7"/>
    <w:basedOn w:val="Standard"/>
    <w:next w:val="Standard"/>
    <w:pPr>
      <w:ind w:left="1200"/>
    </w:pPr>
    <w:rPr>
      <w:rFonts w:ascii="XO Thames" w:hAnsi="XO Thames"/>
      <w:sz w:val="28"/>
      <w:szCs w:val="28"/>
    </w:rPr>
  </w:style>
  <w:style w:type="paragraph" w:customStyle="1" w:styleId="DocumentMap">
    <w:name w:val="DocumentMap"/>
    <w:pPr>
      <w:widowControl/>
      <w:suppressAutoHyphens/>
      <w:spacing w:after="200" w:line="276" w:lineRule="auto"/>
    </w:pPr>
    <w:rPr>
      <w:sz w:val="22"/>
      <w:szCs w:val="22"/>
    </w:rPr>
  </w:style>
  <w:style w:type="paragraph" w:customStyle="1" w:styleId="Standard">
    <w:name w:val="Standard"/>
    <w:pPr>
      <w:widowControl/>
      <w:suppressAutoHyphens/>
    </w:pPr>
  </w:style>
  <w:style w:type="paragraph" w:customStyle="1" w:styleId="a1">
    <w:name w:val="Список"/>
    <w:basedOn w:val="Textbody"/>
  </w:style>
  <w:style w:type="paragraph" w:customStyle="1" w:styleId="a2">
    <w:name w:val="Название объекта"/>
    <w:basedOn w:val="Standard"/>
    <w:pPr>
      <w:spacing w:before="120" w:after="120"/>
    </w:pPr>
    <w:rPr>
      <w:i/>
      <w:iCs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a3">
    <w:name w:val="Текст выноски"/>
    <w:basedOn w:val="Standard"/>
    <w:rPr>
      <w:rFonts w:ascii="Tahoma" w:hAnsi="Tahoma"/>
      <w:sz w:val="16"/>
      <w:szCs w:val="16"/>
    </w:rPr>
  </w:style>
  <w:style w:type="paragraph" w:customStyle="1" w:styleId="Contents3">
    <w:name w:val="Contents 3"/>
    <w:basedOn w:val="Standard"/>
    <w:next w:val="Standard"/>
    <w:pPr>
      <w:ind w:left="400"/>
    </w:pPr>
    <w:rPr>
      <w:rFonts w:ascii="XO Thames" w:hAnsi="XO Thames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customStyle="1" w:styleId="TableContents">
    <w:name w:val="Table Contents"/>
    <w:basedOn w:val="Standard"/>
  </w:style>
  <w:style w:type="paragraph" w:customStyle="1" w:styleId="Internetlink">
    <w:name w:val="Internet link"/>
    <w:pPr>
      <w:suppressAutoHyphens/>
    </w:pPr>
    <w:rPr>
      <w:color w:val="0000FF"/>
      <w:u w:val="single"/>
    </w:rPr>
  </w:style>
  <w:style w:type="paragraph" w:customStyle="1" w:styleId="Footnote">
    <w:name w:val="Footnote"/>
    <w:pPr>
      <w:suppressAutoHyphens/>
      <w:ind w:firstLine="851"/>
      <w:jc w:val="both"/>
    </w:pPr>
    <w:rPr>
      <w:rFonts w:ascii="XO Thames" w:hAnsi="XO Thames"/>
      <w:sz w:val="22"/>
      <w:szCs w:val="22"/>
    </w:rPr>
  </w:style>
  <w:style w:type="paragraph" w:customStyle="1" w:styleId="10">
    <w:name w:val="Основной шрифт абзаца1"/>
    <w:pPr>
      <w:suppressAutoHyphens/>
    </w:pPr>
  </w:style>
  <w:style w:type="paragraph" w:customStyle="1" w:styleId="Contents1">
    <w:name w:val="Contents 1"/>
    <w:basedOn w:val="Standard"/>
    <w:next w:val="Standard"/>
    <w:rPr>
      <w:rFonts w:ascii="XO Thames" w:hAnsi="XO Thames"/>
      <w:b/>
      <w:bCs/>
      <w:sz w:val="28"/>
      <w:szCs w:val="28"/>
    </w:rPr>
  </w:style>
  <w:style w:type="paragraph" w:customStyle="1" w:styleId="HeaderandFooter">
    <w:name w:val="Header and Footer"/>
    <w:pPr>
      <w:suppressAutoHyphens/>
      <w:jc w:val="both"/>
    </w:pPr>
    <w:rPr>
      <w:rFonts w:ascii="XO Thames" w:hAnsi="XO Thames"/>
      <w:sz w:val="20"/>
      <w:szCs w:val="20"/>
    </w:rPr>
  </w:style>
  <w:style w:type="paragraph" w:customStyle="1" w:styleId="a4">
    <w:name w:val="Текст выноски Знак"/>
    <w:basedOn w:val="10"/>
    <w:rPr>
      <w:rFonts w:ascii="Tahoma" w:hAnsi="Tahoma"/>
      <w:sz w:val="16"/>
      <w:szCs w:val="16"/>
    </w:rPr>
  </w:style>
  <w:style w:type="paragraph" w:customStyle="1" w:styleId="Contents9">
    <w:name w:val="Contents 9"/>
    <w:basedOn w:val="Standard"/>
    <w:next w:val="Standard"/>
    <w:pPr>
      <w:ind w:left="1600"/>
    </w:pPr>
    <w:rPr>
      <w:rFonts w:ascii="XO Thames" w:hAnsi="XO Thames"/>
      <w:sz w:val="28"/>
      <w:szCs w:val="28"/>
    </w:rPr>
  </w:style>
  <w:style w:type="paragraph" w:customStyle="1" w:styleId="Contents8">
    <w:name w:val="Contents 8"/>
    <w:basedOn w:val="Standard"/>
    <w:next w:val="Standard"/>
    <w:pPr>
      <w:ind w:left="1400"/>
    </w:pPr>
    <w:rPr>
      <w:rFonts w:ascii="XO Thames" w:hAnsi="XO Thames"/>
      <w:sz w:val="28"/>
      <w:szCs w:val="28"/>
    </w:rPr>
  </w:style>
  <w:style w:type="paragraph" w:customStyle="1" w:styleId="Contents5">
    <w:name w:val="Contents 5"/>
    <w:basedOn w:val="Standard"/>
    <w:next w:val="Standard"/>
    <w:pPr>
      <w:ind w:left="800"/>
    </w:pPr>
    <w:rPr>
      <w:rFonts w:ascii="XO Thames" w:hAnsi="XO Thames"/>
      <w:sz w:val="28"/>
      <w:szCs w:val="28"/>
    </w:rPr>
  </w:style>
  <w:style w:type="paragraph" w:customStyle="1" w:styleId="Index">
    <w:name w:val="Index"/>
    <w:basedOn w:val="Standard"/>
  </w:style>
  <w:style w:type="paragraph" w:customStyle="1" w:styleId="11">
    <w:name w:val="Сетка таблицы1"/>
    <w:basedOn w:val="DocumentMap"/>
    <w:rPr>
      <w:sz w:val="20"/>
      <w:szCs w:val="20"/>
    </w:rPr>
  </w:style>
  <w:style w:type="paragraph" w:customStyle="1" w:styleId="a5">
    <w:name w:val="Подзаголовок"/>
    <w:basedOn w:val="Standard"/>
    <w:next w:val="Standard"/>
    <w:pPr>
      <w:jc w:val="both"/>
    </w:pPr>
    <w:rPr>
      <w:rFonts w:ascii="XO Thames" w:hAnsi="XO Thames"/>
      <w:i/>
      <w:iCs/>
    </w:rPr>
  </w:style>
  <w:style w:type="paragraph" w:customStyle="1" w:styleId="a6">
    <w:name w:val="Название"/>
    <w:basedOn w:val="Standard"/>
    <w:next w:val="Standard"/>
    <w:pPr>
      <w:spacing w:before="567" w:after="567"/>
      <w:jc w:val="center"/>
    </w:pPr>
    <w:rPr>
      <w:rFonts w:ascii="XO Thames" w:hAnsi="XO Thames"/>
      <w:b/>
      <w:bCs/>
      <w:caps/>
      <w:sz w:val="40"/>
      <w:szCs w:val="40"/>
    </w:rPr>
  </w:style>
  <w:style w:type="paragraph" w:customStyle="1" w:styleId="a7">
    <w:name w:val="Верхний колонтитул"/>
    <w:basedOn w:val="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</w:style>
  <w:style w:type="paragraph" w:customStyle="1" w:styleId="a9">
    <w:name w:val="Нижний колонтитул"/>
    <w:basedOn w:val="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1409</Words>
  <Characters>8037</Characters>
  <Application>Microsoft Office Word</Application>
  <DocSecurity>4</DocSecurity>
  <Lines>66</Lines>
  <Paragraphs>18</Paragraphs>
  <ScaleCrop>false</ScaleCrop>
  <Company/>
  <LinksUpToDate>false</LinksUpToDate>
  <CharactersWithSpaces>9428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word</cp:lastModifiedBy>
  <cp:revision>2</cp:revision>
  <dcterms:created xsi:type="dcterms:W3CDTF">2026-10-23T06:11:00Z</dcterms:created>
  <dcterms:modified xsi:type="dcterms:W3CDTF">2026-10-23T06:11:00Z</dcterms:modified>
</cp:coreProperties>
</file>