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A6" w:rsidRDefault="008138A6" w:rsidP="00A11FA1">
      <w:pPr>
        <w:jc w:val="right"/>
        <w:rPr>
          <w:szCs w:val="28"/>
        </w:rPr>
      </w:pPr>
    </w:p>
    <w:p w:rsidR="008138A6" w:rsidRDefault="008138A6" w:rsidP="008138A6">
      <w:pPr>
        <w:jc w:val="center"/>
        <w:rPr>
          <w:szCs w:val="28"/>
        </w:rPr>
      </w:pPr>
    </w:p>
    <w:p w:rsidR="008138A6" w:rsidRDefault="008138A6" w:rsidP="008138A6">
      <w:pPr>
        <w:jc w:val="center"/>
      </w:pPr>
      <w:r>
        <w:rPr>
          <w:noProof/>
        </w:rPr>
        <w:drawing>
          <wp:inline distT="0" distB="0" distL="0" distR="0">
            <wp:extent cx="7524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8A6" w:rsidRPr="00B3362B" w:rsidRDefault="008138A6" w:rsidP="008138A6">
      <w:pPr>
        <w:jc w:val="center"/>
        <w:outlineLvl w:val="0"/>
        <w:rPr>
          <w:b/>
        </w:rPr>
      </w:pPr>
      <w:r w:rsidRPr="005336A1">
        <w:rPr>
          <w:b/>
        </w:rPr>
        <w:t xml:space="preserve">АДМИНИСТРАЦИЯ </w:t>
      </w:r>
      <w:r>
        <w:rPr>
          <w:b/>
        </w:rPr>
        <w:t>ИЖМОРСКОГО МУНИЦИПАЛЬНОГО ОКРУГА</w:t>
      </w:r>
    </w:p>
    <w:p w:rsidR="008138A6" w:rsidRPr="00B3362B" w:rsidRDefault="008138A6" w:rsidP="008138A6">
      <w:pPr>
        <w:jc w:val="center"/>
        <w:outlineLvl w:val="0"/>
        <w:rPr>
          <w:b/>
          <w:sz w:val="24"/>
        </w:rPr>
      </w:pPr>
      <w:r w:rsidRPr="00B3362B">
        <w:rPr>
          <w:b/>
          <w:sz w:val="24"/>
        </w:rPr>
        <w:t>ПОСТАНОВЛЕНИЕ</w:t>
      </w:r>
    </w:p>
    <w:p w:rsidR="008138A6" w:rsidRPr="00F61FF8" w:rsidRDefault="008138A6" w:rsidP="008138A6">
      <w:pPr>
        <w:pStyle w:val="aa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От «14» января 2021 года № 20 </w:t>
      </w:r>
      <w:r w:rsidRPr="00F61FF8">
        <w:rPr>
          <w:szCs w:val="28"/>
          <w:u w:val="single"/>
        </w:rPr>
        <w:t>-п</w:t>
      </w:r>
    </w:p>
    <w:p w:rsidR="008138A6" w:rsidRPr="00F61FF8" w:rsidRDefault="008138A6" w:rsidP="008138A6">
      <w:pPr>
        <w:jc w:val="center"/>
        <w:rPr>
          <w:sz w:val="24"/>
        </w:rPr>
      </w:pPr>
      <w:r w:rsidRPr="00F61FF8">
        <w:rPr>
          <w:sz w:val="24"/>
        </w:rPr>
        <w:t>Пгт. Ижморский</w:t>
      </w:r>
    </w:p>
    <w:p w:rsidR="008138A6" w:rsidRDefault="008138A6" w:rsidP="008138A6">
      <w:pPr>
        <w:jc w:val="center"/>
        <w:rPr>
          <w:b/>
          <w:szCs w:val="28"/>
        </w:rPr>
      </w:pPr>
      <w:r w:rsidRPr="00F61FF8">
        <w:rPr>
          <w:b/>
          <w:szCs w:val="28"/>
        </w:rPr>
        <w:t>О внесении изменений в Постановление Администрации Ижморского</w:t>
      </w:r>
      <w:r>
        <w:rPr>
          <w:b/>
          <w:szCs w:val="28"/>
        </w:rPr>
        <w:t xml:space="preserve"> муниципального района от 13.11.2013г №979</w:t>
      </w:r>
      <w:r w:rsidRPr="00F61FF8">
        <w:rPr>
          <w:b/>
          <w:szCs w:val="28"/>
        </w:rPr>
        <w:t xml:space="preserve">-п «Об </w:t>
      </w:r>
      <w:r>
        <w:rPr>
          <w:b/>
          <w:szCs w:val="28"/>
        </w:rPr>
        <w:t xml:space="preserve">утверждении муниципальной программы «Культура Ижморского муниципального района на 2018-2023 годы» </w:t>
      </w:r>
    </w:p>
    <w:p w:rsidR="008138A6" w:rsidRDefault="008138A6" w:rsidP="008138A6">
      <w:pPr>
        <w:jc w:val="center"/>
        <w:rPr>
          <w:b/>
          <w:szCs w:val="28"/>
        </w:rPr>
      </w:pPr>
    </w:p>
    <w:p w:rsidR="008138A6" w:rsidRDefault="008138A6" w:rsidP="008138A6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Pr="007E64C0">
        <w:rPr>
          <w:szCs w:val="28"/>
        </w:rPr>
        <w:t xml:space="preserve">В соответствии с пунктом 2 статьи 179 Бюджетного кодекса Российской Федерации, постановлением администрации Ижморского муниципального района от 16.10.2014 г. №773-п </w:t>
      </w:r>
      <w:r>
        <w:rPr>
          <w:szCs w:val="28"/>
        </w:rPr>
        <w:t>«</w:t>
      </w:r>
      <w:r w:rsidRPr="007E64C0">
        <w:rPr>
          <w:szCs w:val="28"/>
        </w:rPr>
        <w:t>Об утверждении Положения о муниципальных программах Ижморского</w:t>
      </w:r>
      <w:r>
        <w:rPr>
          <w:szCs w:val="28"/>
        </w:rPr>
        <w:t xml:space="preserve"> </w:t>
      </w:r>
      <w:r w:rsidRPr="007E64C0">
        <w:rPr>
          <w:szCs w:val="28"/>
        </w:rPr>
        <w:t>муниципального района»</w:t>
      </w:r>
      <w:r>
        <w:rPr>
          <w:szCs w:val="28"/>
        </w:rPr>
        <w:t xml:space="preserve"> (в редакции постановления от 17.10.2017 №821-п) «Об утверждении муниципальной программы «Культура Ижморского муниципального района на 2018-2023 годы» (в редакции от 21.09.2020 №1036-п) следующие изменения:</w:t>
      </w:r>
    </w:p>
    <w:p w:rsidR="008138A6" w:rsidRDefault="008138A6" w:rsidP="008138A6">
      <w:pPr>
        <w:tabs>
          <w:tab w:val="left" w:pos="375"/>
          <w:tab w:val="center" w:pos="5102"/>
        </w:tabs>
        <w:jc w:val="both"/>
        <w:rPr>
          <w:szCs w:val="28"/>
        </w:rPr>
      </w:pPr>
      <w:r>
        <w:rPr>
          <w:szCs w:val="28"/>
        </w:rPr>
        <w:tab/>
        <w:t>1.Прилагаемую муниципальную программу «Культура Ижморского муниципального округа на 2018-2023 годы», утвержденной постановлением, изложить в новой редакции.</w:t>
      </w:r>
    </w:p>
    <w:p w:rsidR="008138A6" w:rsidRDefault="008138A6" w:rsidP="008138A6">
      <w:pPr>
        <w:tabs>
          <w:tab w:val="left" w:pos="375"/>
          <w:tab w:val="center" w:pos="5102"/>
        </w:tabs>
        <w:jc w:val="both"/>
        <w:rPr>
          <w:szCs w:val="28"/>
        </w:rPr>
      </w:pPr>
      <w:r>
        <w:rPr>
          <w:szCs w:val="28"/>
        </w:rPr>
        <w:t xml:space="preserve">    2.Постановление подлежит опубликованию на сайте Ижморского муниципального округа в сети Интернет.</w:t>
      </w:r>
    </w:p>
    <w:p w:rsidR="008138A6" w:rsidRDefault="008138A6" w:rsidP="008138A6">
      <w:pPr>
        <w:tabs>
          <w:tab w:val="left" w:pos="375"/>
          <w:tab w:val="center" w:pos="5102"/>
        </w:tabs>
        <w:jc w:val="both"/>
        <w:rPr>
          <w:szCs w:val="28"/>
        </w:rPr>
      </w:pPr>
      <w:r>
        <w:rPr>
          <w:szCs w:val="28"/>
        </w:rPr>
        <w:t xml:space="preserve">    3.Контроль за исполнением настоящего постановления возложить на заместителя главы округа  А.В. Аксенчука.</w:t>
      </w:r>
    </w:p>
    <w:p w:rsidR="008138A6" w:rsidRDefault="008138A6" w:rsidP="008138A6">
      <w:pPr>
        <w:tabs>
          <w:tab w:val="left" w:pos="375"/>
          <w:tab w:val="center" w:pos="5102"/>
        </w:tabs>
        <w:jc w:val="both"/>
        <w:rPr>
          <w:szCs w:val="28"/>
        </w:rPr>
      </w:pPr>
      <w:r>
        <w:rPr>
          <w:szCs w:val="28"/>
        </w:rPr>
        <w:t xml:space="preserve">    4.Постановление вступает в силу после его официального опубликования и распространяет свое действие на правоотношения, возникающие при составлении и исполнении бюджета округа, начиная с бюджета на 2021 год и на плановый период 2022-2023 годов.</w:t>
      </w:r>
    </w:p>
    <w:p w:rsidR="008138A6" w:rsidRPr="007E64C0" w:rsidRDefault="008138A6" w:rsidP="008138A6">
      <w:pPr>
        <w:tabs>
          <w:tab w:val="left" w:pos="375"/>
          <w:tab w:val="center" w:pos="5102"/>
        </w:tabs>
        <w:rPr>
          <w:szCs w:val="28"/>
        </w:rPr>
      </w:pPr>
      <w:r>
        <w:rPr>
          <w:szCs w:val="28"/>
        </w:rPr>
        <w:tab/>
      </w:r>
      <w:r w:rsidRPr="007E64C0">
        <w:rPr>
          <w:szCs w:val="28"/>
        </w:rPr>
        <w:t xml:space="preserve"> </w:t>
      </w:r>
    </w:p>
    <w:p w:rsidR="008138A6" w:rsidRDefault="008138A6" w:rsidP="008138A6">
      <w:pPr>
        <w:pStyle w:val="aa"/>
        <w:jc w:val="both"/>
        <w:rPr>
          <w:szCs w:val="28"/>
        </w:rPr>
      </w:pPr>
      <w:r>
        <w:rPr>
          <w:szCs w:val="28"/>
        </w:rPr>
        <w:t xml:space="preserve">    </w:t>
      </w:r>
    </w:p>
    <w:p w:rsidR="008138A6" w:rsidRDefault="008138A6" w:rsidP="008138A6">
      <w:pPr>
        <w:jc w:val="both"/>
        <w:rPr>
          <w:bCs/>
          <w:szCs w:val="28"/>
        </w:rPr>
      </w:pPr>
    </w:p>
    <w:p w:rsidR="008138A6" w:rsidRPr="00F61FF8" w:rsidRDefault="008138A6" w:rsidP="008138A6">
      <w:pPr>
        <w:jc w:val="both"/>
        <w:rPr>
          <w:bCs/>
          <w:szCs w:val="28"/>
        </w:rPr>
      </w:pPr>
      <w:r>
        <w:rPr>
          <w:bCs/>
          <w:szCs w:val="28"/>
        </w:rPr>
        <w:t>Глава муниципального округа</w:t>
      </w:r>
      <w:r w:rsidRPr="00F61FF8">
        <w:rPr>
          <w:bCs/>
          <w:szCs w:val="28"/>
        </w:rPr>
        <w:t xml:space="preserve">                                                   А.Н.Малышко</w:t>
      </w:r>
    </w:p>
    <w:p w:rsidR="008138A6" w:rsidRPr="00863CEC" w:rsidRDefault="008138A6" w:rsidP="008138A6">
      <w:pPr>
        <w:rPr>
          <w:sz w:val="20"/>
          <w:szCs w:val="20"/>
        </w:rPr>
      </w:pPr>
      <w:r w:rsidRPr="00D51E81">
        <w:rPr>
          <w:sz w:val="20"/>
          <w:szCs w:val="20"/>
        </w:rPr>
        <w:t>Исп. Ступакова Л.В. тел. 2</w:t>
      </w:r>
    </w:p>
    <w:p w:rsidR="008138A6" w:rsidRDefault="008138A6" w:rsidP="008138A6">
      <w:pPr>
        <w:jc w:val="right"/>
        <w:rPr>
          <w:szCs w:val="28"/>
        </w:rPr>
      </w:pPr>
    </w:p>
    <w:p w:rsidR="008138A6" w:rsidRDefault="008138A6" w:rsidP="008138A6">
      <w:pPr>
        <w:jc w:val="right"/>
        <w:rPr>
          <w:szCs w:val="28"/>
        </w:rPr>
      </w:pPr>
    </w:p>
    <w:p w:rsidR="008138A6" w:rsidRDefault="008138A6" w:rsidP="008138A6">
      <w:pPr>
        <w:jc w:val="right"/>
        <w:rPr>
          <w:szCs w:val="28"/>
        </w:rPr>
      </w:pPr>
    </w:p>
    <w:p w:rsidR="008138A6" w:rsidRDefault="008138A6" w:rsidP="008138A6">
      <w:pPr>
        <w:jc w:val="right"/>
        <w:rPr>
          <w:szCs w:val="28"/>
        </w:rPr>
      </w:pPr>
    </w:p>
    <w:p w:rsidR="008138A6" w:rsidRDefault="008138A6" w:rsidP="008138A6">
      <w:pPr>
        <w:jc w:val="right"/>
        <w:rPr>
          <w:szCs w:val="28"/>
        </w:rPr>
      </w:pPr>
    </w:p>
    <w:p w:rsidR="008138A6" w:rsidRDefault="008138A6" w:rsidP="008138A6">
      <w:pPr>
        <w:jc w:val="right"/>
        <w:rPr>
          <w:szCs w:val="28"/>
        </w:rPr>
      </w:pPr>
    </w:p>
    <w:p w:rsidR="001424F7" w:rsidRPr="00A11FA1" w:rsidRDefault="001424F7" w:rsidP="00A11FA1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</w:p>
    <w:p w:rsidR="008138A6" w:rsidRDefault="008138A6" w:rsidP="00CC5587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1424F7" w:rsidRPr="00F71971" w:rsidRDefault="001424F7" w:rsidP="00CC5587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F71971">
        <w:rPr>
          <w:sz w:val="24"/>
        </w:rPr>
        <w:t>Приложение 1</w:t>
      </w:r>
    </w:p>
    <w:p w:rsidR="001424F7" w:rsidRPr="00F71971" w:rsidRDefault="001424F7" w:rsidP="00CC5587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="00977D4E">
        <w:rPr>
          <w:sz w:val="24"/>
        </w:rPr>
        <w:t>к</w:t>
      </w:r>
      <w:r>
        <w:rPr>
          <w:sz w:val="24"/>
        </w:rPr>
        <w:t xml:space="preserve"> </w:t>
      </w:r>
      <w:r w:rsidRPr="00F71971">
        <w:rPr>
          <w:sz w:val="24"/>
        </w:rPr>
        <w:t>муниципальной программ</w:t>
      </w:r>
      <w:r>
        <w:rPr>
          <w:sz w:val="24"/>
        </w:rPr>
        <w:t>е</w:t>
      </w:r>
    </w:p>
    <w:p w:rsidR="001424F7" w:rsidRDefault="001424F7" w:rsidP="00CC5587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  <w:r w:rsidRPr="00F71971">
        <w:rPr>
          <w:sz w:val="24"/>
        </w:rPr>
        <w:t>«Культура Ижморского</w:t>
      </w:r>
    </w:p>
    <w:p w:rsidR="001424F7" w:rsidRPr="00F71971" w:rsidRDefault="001424F7" w:rsidP="00CC5587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 w:rsidRPr="00F71971">
        <w:rPr>
          <w:sz w:val="24"/>
        </w:rPr>
        <w:t xml:space="preserve"> муниципального </w:t>
      </w:r>
      <w:r>
        <w:rPr>
          <w:sz w:val="24"/>
        </w:rPr>
        <w:t>округа</w:t>
      </w:r>
      <w:r w:rsidRPr="00F71971">
        <w:rPr>
          <w:sz w:val="24"/>
        </w:rPr>
        <w:t>»</w:t>
      </w:r>
    </w:p>
    <w:p w:rsidR="001424F7" w:rsidRPr="00F71971" w:rsidRDefault="001424F7" w:rsidP="00CC5587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1424F7" w:rsidRPr="00F71971" w:rsidRDefault="001424F7" w:rsidP="007A1AC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1424F7" w:rsidRPr="00124E16" w:rsidRDefault="001424F7" w:rsidP="007A1AC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0" w:name="Par159"/>
      <w:bookmarkEnd w:id="0"/>
      <w:r w:rsidRPr="00124E16">
        <w:rPr>
          <w:szCs w:val="28"/>
        </w:rPr>
        <w:t>Паспорт</w:t>
      </w:r>
    </w:p>
    <w:p w:rsidR="001424F7" w:rsidRPr="00124E16" w:rsidRDefault="001424F7" w:rsidP="007A1AC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24E16">
        <w:rPr>
          <w:szCs w:val="28"/>
        </w:rPr>
        <w:t>муниципальной программы</w:t>
      </w:r>
    </w:p>
    <w:p w:rsidR="001424F7" w:rsidRPr="00124E16" w:rsidRDefault="001424F7" w:rsidP="007A1AC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24E16">
        <w:rPr>
          <w:szCs w:val="28"/>
        </w:rPr>
        <w:t xml:space="preserve">«Культура Ижморского муниципального </w:t>
      </w:r>
      <w:r>
        <w:rPr>
          <w:szCs w:val="28"/>
        </w:rPr>
        <w:t>округа</w:t>
      </w:r>
      <w:r w:rsidRPr="00124E16">
        <w:rPr>
          <w:szCs w:val="28"/>
        </w:rPr>
        <w:t>»</w:t>
      </w:r>
    </w:p>
    <w:p w:rsidR="001424F7" w:rsidRPr="00124E16" w:rsidRDefault="001424F7" w:rsidP="007A1AC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24E16">
        <w:rPr>
          <w:szCs w:val="28"/>
        </w:rPr>
        <w:t>на 201</w:t>
      </w:r>
      <w:r w:rsidR="000C4E42">
        <w:rPr>
          <w:szCs w:val="28"/>
        </w:rPr>
        <w:t>8</w:t>
      </w:r>
      <w:r w:rsidRPr="00124E16">
        <w:rPr>
          <w:szCs w:val="28"/>
        </w:rPr>
        <w:t>-202</w:t>
      </w:r>
      <w:r w:rsidR="000C4E42">
        <w:rPr>
          <w:szCs w:val="28"/>
        </w:rPr>
        <w:t>3</w:t>
      </w:r>
      <w:r w:rsidRPr="00124E16">
        <w:rPr>
          <w:szCs w:val="28"/>
        </w:rPr>
        <w:t xml:space="preserve"> годы</w:t>
      </w:r>
    </w:p>
    <w:p w:rsidR="001424F7" w:rsidRPr="00F71971" w:rsidRDefault="001424F7" w:rsidP="007A1AC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40"/>
        <w:gridCol w:w="5499"/>
      </w:tblGrid>
      <w:tr w:rsidR="001424F7" w:rsidRPr="00F71971" w:rsidTr="007C3F1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7A1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t>Наименование муниципальной программы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0C4E4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t xml:space="preserve">Муниципальная программа «Культуры Ижморского муниципального </w:t>
            </w:r>
            <w:r>
              <w:rPr>
                <w:sz w:val="24"/>
              </w:rPr>
              <w:t>округа</w:t>
            </w:r>
            <w:r w:rsidRPr="00F71971">
              <w:rPr>
                <w:sz w:val="24"/>
              </w:rPr>
              <w:t>» 201</w:t>
            </w:r>
            <w:r w:rsidR="000C4E42">
              <w:rPr>
                <w:sz w:val="24"/>
              </w:rPr>
              <w:t>8</w:t>
            </w:r>
            <w:r w:rsidRPr="00F71971">
              <w:rPr>
                <w:sz w:val="24"/>
              </w:rPr>
              <w:t>-20</w:t>
            </w:r>
            <w:r>
              <w:rPr>
                <w:sz w:val="24"/>
              </w:rPr>
              <w:t>2</w:t>
            </w:r>
            <w:r w:rsidR="000C4E42">
              <w:rPr>
                <w:sz w:val="24"/>
              </w:rPr>
              <w:t>3</w:t>
            </w:r>
            <w:r w:rsidRPr="00F71971">
              <w:rPr>
                <w:sz w:val="24"/>
              </w:rPr>
              <w:t>гг. (далее муниципальная программа)</w:t>
            </w:r>
          </w:p>
        </w:tc>
      </w:tr>
      <w:tr w:rsidR="001424F7" w:rsidRPr="00F71971" w:rsidTr="007C3F1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7A1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t>Директор муниципальной программы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977D4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t xml:space="preserve">Заместитель главы </w:t>
            </w:r>
            <w:r w:rsidR="00977D4E">
              <w:rPr>
                <w:sz w:val="24"/>
              </w:rPr>
              <w:t>район</w:t>
            </w:r>
            <w:r>
              <w:rPr>
                <w:sz w:val="24"/>
              </w:rPr>
              <w:t>а</w:t>
            </w:r>
            <w:r w:rsidRPr="00F71971">
              <w:rPr>
                <w:sz w:val="24"/>
              </w:rPr>
              <w:t xml:space="preserve"> по соц</w:t>
            </w:r>
            <w:r w:rsidR="00977D4E">
              <w:rPr>
                <w:sz w:val="24"/>
              </w:rPr>
              <w:t>иальным</w:t>
            </w:r>
            <w:r w:rsidRPr="00F71971">
              <w:rPr>
                <w:sz w:val="24"/>
              </w:rPr>
              <w:t xml:space="preserve"> вопросам А.В. Аксенчук</w:t>
            </w:r>
          </w:p>
        </w:tc>
      </w:tr>
      <w:tr w:rsidR="001424F7" w:rsidRPr="00F71971" w:rsidTr="007C3F13"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7A1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1123C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t xml:space="preserve">Управление культуры Ижморского муниципального </w:t>
            </w:r>
            <w:r>
              <w:rPr>
                <w:sz w:val="24"/>
              </w:rPr>
              <w:t>округа</w:t>
            </w:r>
          </w:p>
        </w:tc>
      </w:tr>
      <w:tr w:rsidR="001424F7" w:rsidRPr="00F71971" w:rsidTr="007C3F13"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7A1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t>Исполнители муниципальной программы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1123C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t xml:space="preserve">Учреждения  культуры Ижморского муниципального </w:t>
            </w:r>
            <w:r>
              <w:rPr>
                <w:sz w:val="24"/>
              </w:rPr>
              <w:t>округа</w:t>
            </w:r>
          </w:p>
        </w:tc>
      </w:tr>
      <w:tr w:rsidR="001424F7" w:rsidRPr="00F71971" w:rsidTr="00A3583B">
        <w:trPr>
          <w:trHeight w:val="1258"/>
        </w:trPr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AA25D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t xml:space="preserve">Наименование подпрограмм муниципальной программы 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2E647C" w:rsidRDefault="001424F7" w:rsidP="00F35024">
            <w:pPr>
              <w:rPr>
                <w:sz w:val="24"/>
              </w:rPr>
            </w:pPr>
            <w:r w:rsidRPr="002E647C">
              <w:rPr>
                <w:sz w:val="24"/>
              </w:rPr>
              <w:t xml:space="preserve">Подпрограмма 1 «Развитие культуры </w:t>
            </w:r>
            <w:r>
              <w:rPr>
                <w:sz w:val="24"/>
              </w:rPr>
              <w:t>Ижморского муниципального округа</w:t>
            </w:r>
            <w:r w:rsidRPr="002E647C">
              <w:rPr>
                <w:sz w:val="24"/>
              </w:rPr>
              <w:t>»:</w:t>
            </w:r>
          </w:p>
          <w:p w:rsidR="001424F7" w:rsidRPr="002E647C" w:rsidRDefault="001424F7" w:rsidP="00F35024">
            <w:pPr>
              <w:rPr>
                <w:sz w:val="24"/>
              </w:rPr>
            </w:pPr>
            <w:r w:rsidRPr="002E647C">
              <w:rPr>
                <w:sz w:val="24"/>
              </w:rPr>
              <w:t>Подпрограмма 2 « Выплаты субвенций»:</w:t>
            </w:r>
          </w:p>
          <w:p w:rsidR="001424F7" w:rsidRPr="002E647C" w:rsidRDefault="001424F7" w:rsidP="00F35024">
            <w:pPr>
              <w:rPr>
                <w:sz w:val="24"/>
              </w:rPr>
            </w:pPr>
            <w:r w:rsidRPr="002E647C">
              <w:rPr>
                <w:sz w:val="24"/>
              </w:rPr>
              <w:t>Подпрограмма 3  «Субсидии»:</w:t>
            </w:r>
          </w:p>
          <w:p w:rsidR="001424F7" w:rsidRPr="00F71971" w:rsidRDefault="001424F7" w:rsidP="00F35024">
            <w:pPr>
              <w:spacing w:after="200" w:line="276" w:lineRule="auto"/>
              <w:rPr>
                <w:sz w:val="24"/>
              </w:rPr>
            </w:pPr>
          </w:p>
        </w:tc>
      </w:tr>
      <w:tr w:rsidR="001424F7" w:rsidRPr="00F71971" w:rsidTr="007C3F13"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7A1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t>Цели муниципальной программы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9A1076">
            <w:pPr>
              <w:pStyle w:val="a5"/>
            </w:pPr>
            <w:r w:rsidRPr="00F71971">
              <w:t xml:space="preserve">-сохранение и развитие культурно-досуговой,   библиотечной, музейной деятельности учреждений, </w:t>
            </w:r>
          </w:p>
          <w:p w:rsidR="001424F7" w:rsidRPr="00F71971" w:rsidRDefault="001424F7" w:rsidP="009A1076">
            <w:pPr>
              <w:pStyle w:val="a5"/>
            </w:pPr>
            <w:r w:rsidRPr="00F71971">
              <w:t>и создание условий для равного доступа к культурным благам, развития и реализации культурного и духовного потенциала каждой личности;</w:t>
            </w:r>
          </w:p>
          <w:p w:rsidR="001424F7" w:rsidRPr="00F71971" w:rsidRDefault="001424F7" w:rsidP="00DC64A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t xml:space="preserve">-укрепление единства и согласия всех национальностей, проживающих в Ижморском муниципальном </w:t>
            </w:r>
            <w:r>
              <w:rPr>
                <w:sz w:val="24"/>
              </w:rPr>
              <w:t>округе</w:t>
            </w:r>
            <w:r w:rsidRPr="00F71971">
              <w:rPr>
                <w:sz w:val="24"/>
              </w:rPr>
              <w:t>, формирование гармоничных межнациональных отношений;</w:t>
            </w:r>
          </w:p>
          <w:p w:rsidR="001424F7" w:rsidRPr="00F71971" w:rsidRDefault="001424F7" w:rsidP="00DC64A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color w:val="000000"/>
                <w:sz w:val="24"/>
              </w:rPr>
              <w:t>-обеспечение благоприятных условий для функционирования единой муниципальной системы выявления, развития и адресной поддержки одаренных детей в различных областях интеллектуальной и творческой деятельности.</w:t>
            </w:r>
            <w:r w:rsidRPr="00F71971">
              <w:rPr>
                <w:color w:val="000000"/>
                <w:sz w:val="24"/>
              </w:rPr>
              <w:br/>
            </w:r>
          </w:p>
        </w:tc>
      </w:tr>
      <w:tr w:rsidR="001424F7" w:rsidRPr="00F71971" w:rsidTr="007C3F13"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7A1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lastRenderedPageBreak/>
              <w:t>Задачи муниципальной программы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DC64AF">
            <w:pPr>
              <w:rPr>
                <w:sz w:val="24"/>
              </w:rPr>
            </w:pPr>
            <w:r w:rsidRPr="00F71971">
              <w:rPr>
                <w:sz w:val="24"/>
              </w:rPr>
              <w:t>Сохранение и развитие самодеятельного народного творчества;</w:t>
            </w:r>
          </w:p>
          <w:p w:rsidR="001424F7" w:rsidRPr="00F71971" w:rsidRDefault="001424F7" w:rsidP="00DC64AF">
            <w:pPr>
              <w:rPr>
                <w:sz w:val="24"/>
              </w:rPr>
            </w:pPr>
            <w:r w:rsidRPr="00F71971">
              <w:rPr>
                <w:sz w:val="24"/>
              </w:rPr>
              <w:t>Расширение спектра предоставляемых услуг в сфере культуры;</w:t>
            </w:r>
          </w:p>
          <w:p w:rsidR="001424F7" w:rsidRPr="00F71971" w:rsidRDefault="001424F7" w:rsidP="00DC64AF">
            <w:pPr>
              <w:rPr>
                <w:sz w:val="24"/>
              </w:rPr>
            </w:pPr>
            <w:r w:rsidRPr="00F71971">
              <w:rPr>
                <w:sz w:val="24"/>
              </w:rPr>
              <w:t>Обеспечение повышения оплаты труда,  работников учреждений культуры;</w:t>
            </w:r>
          </w:p>
          <w:p w:rsidR="001424F7" w:rsidRPr="00F71971" w:rsidRDefault="001424F7" w:rsidP="00DC64AF">
            <w:pPr>
              <w:rPr>
                <w:sz w:val="24"/>
              </w:rPr>
            </w:pPr>
            <w:r w:rsidRPr="00F71971">
              <w:rPr>
                <w:sz w:val="24"/>
              </w:rPr>
              <w:t>Создание благоприятных условий для устойчивого развития культуры;</w:t>
            </w:r>
          </w:p>
          <w:p w:rsidR="001424F7" w:rsidRDefault="001424F7" w:rsidP="002E647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t>Профилактика возникновения межнациональных противоречий.</w:t>
            </w:r>
          </w:p>
          <w:p w:rsidR="001424F7" w:rsidRPr="00F71971" w:rsidRDefault="001424F7" w:rsidP="002E64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F71971">
              <w:rPr>
                <w:color w:val="000000"/>
                <w:sz w:val="24"/>
              </w:rPr>
              <w:t>Организация занятий с одаренными детьми по учебным предметам в соответствие с заявлениями родителей;</w:t>
            </w:r>
          </w:p>
          <w:p w:rsidR="001424F7" w:rsidRPr="00F71971" w:rsidRDefault="001424F7" w:rsidP="002E647C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F71971">
              <w:rPr>
                <w:color w:val="000000"/>
                <w:sz w:val="24"/>
              </w:rPr>
              <w:t>-организация работы вокальных, хореографических кружков;</w:t>
            </w:r>
          </w:p>
          <w:p w:rsidR="001424F7" w:rsidRPr="00F71971" w:rsidRDefault="001424F7" w:rsidP="00E5287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color w:val="000000"/>
                <w:sz w:val="24"/>
              </w:rPr>
              <w:t xml:space="preserve"> -оказание консультационной помощи родителям и педагогам, работающим с одаренными детьми.</w:t>
            </w:r>
            <w:r w:rsidRPr="00F71971">
              <w:rPr>
                <w:color w:val="000000"/>
                <w:sz w:val="24"/>
              </w:rPr>
              <w:br/>
            </w:r>
          </w:p>
        </w:tc>
      </w:tr>
      <w:tr w:rsidR="001424F7" w:rsidRPr="00F71971" w:rsidTr="007C3F13"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7A1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t>Срок реализации муниципальной программы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0C4E4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t>201</w:t>
            </w:r>
            <w:r w:rsidR="000C4E42">
              <w:rPr>
                <w:sz w:val="24"/>
              </w:rPr>
              <w:t>8</w:t>
            </w:r>
            <w:r w:rsidRPr="00F71971">
              <w:rPr>
                <w:sz w:val="24"/>
              </w:rPr>
              <w:t>-20</w:t>
            </w:r>
            <w:r>
              <w:rPr>
                <w:sz w:val="24"/>
              </w:rPr>
              <w:t>2</w:t>
            </w:r>
            <w:r w:rsidR="000C4E42"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 xml:space="preserve"> </w:t>
            </w:r>
            <w:r w:rsidRPr="00F71971">
              <w:rPr>
                <w:sz w:val="24"/>
              </w:rPr>
              <w:t>гг.</w:t>
            </w:r>
          </w:p>
        </w:tc>
      </w:tr>
      <w:tr w:rsidR="001424F7" w:rsidRPr="00F71971" w:rsidTr="009569D8">
        <w:trPr>
          <w:trHeight w:val="18"/>
        </w:trPr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7A1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C211D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1424F7" w:rsidRPr="00337285" w:rsidRDefault="001424F7" w:rsidP="00CE22E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t xml:space="preserve"> </w:t>
            </w:r>
            <w:r w:rsidRPr="00337285">
              <w:rPr>
                <w:sz w:val="24"/>
              </w:rPr>
              <w:t>2018 год –</w:t>
            </w:r>
            <w:r w:rsidR="00944678">
              <w:rPr>
                <w:sz w:val="24"/>
              </w:rPr>
              <w:t>105536,4</w:t>
            </w:r>
            <w:r w:rsidRPr="00337285">
              <w:rPr>
                <w:sz w:val="24"/>
              </w:rPr>
              <w:t xml:space="preserve"> тыс. руб.; в том числе: </w:t>
            </w:r>
          </w:p>
          <w:p w:rsidR="001424F7" w:rsidRPr="00EE2781" w:rsidRDefault="001424F7" w:rsidP="00CE22E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337285">
              <w:rPr>
                <w:sz w:val="24"/>
              </w:rPr>
              <w:t>М.Б.-</w:t>
            </w:r>
            <w:r w:rsidR="00944678">
              <w:rPr>
                <w:sz w:val="24"/>
              </w:rPr>
              <w:t>97319,5</w:t>
            </w:r>
            <w:r w:rsidRPr="00337285">
              <w:rPr>
                <w:sz w:val="24"/>
              </w:rPr>
              <w:t xml:space="preserve"> тыс. руб.; О.Б.-</w:t>
            </w:r>
            <w:r w:rsidRPr="00816B8E">
              <w:rPr>
                <w:sz w:val="24"/>
              </w:rPr>
              <w:t>4237.9</w:t>
            </w:r>
            <w:r w:rsidRPr="00337285">
              <w:rPr>
                <w:sz w:val="24"/>
              </w:rPr>
              <w:t xml:space="preserve"> тыс. руб., иная прин. доход деят -</w:t>
            </w:r>
            <w:r w:rsidRPr="00816B8E">
              <w:rPr>
                <w:sz w:val="24"/>
              </w:rPr>
              <w:t>13</w:t>
            </w:r>
            <w:r w:rsidR="00944678">
              <w:rPr>
                <w:sz w:val="24"/>
              </w:rPr>
              <w:t>8</w:t>
            </w:r>
            <w:r w:rsidRPr="00816B8E">
              <w:rPr>
                <w:sz w:val="24"/>
              </w:rPr>
              <w:t>9</w:t>
            </w:r>
            <w:r w:rsidRPr="00337285">
              <w:rPr>
                <w:sz w:val="24"/>
              </w:rPr>
              <w:t xml:space="preserve">,0 тыс. руб.; </w:t>
            </w:r>
            <w:r>
              <w:rPr>
                <w:sz w:val="24"/>
              </w:rPr>
              <w:t>Ф.Б.-2590</w:t>
            </w:r>
            <w:r w:rsidRPr="00EE2781">
              <w:rPr>
                <w:sz w:val="24"/>
              </w:rPr>
              <w:t>.</w:t>
            </w:r>
            <w:r w:rsidRPr="00816B8E">
              <w:rPr>
                <w:sz w:val="24"/>
              </w:rPr>
              <w:t>0</w:t>
            </w:r>
            <w:r w:rsidRPr="00EE2781">
              <w:rPr>
                <w:sz w:val="24"/>
              </w:rPr>
              <w:t xml:space="preserve"> </w:t>
            </w:r>
            <w:r>
              <w:rPr>
                <w:sz w:val="24"/>
              </w:rPr>
              <w:t>тыс.руб.</w:t>
            </w:r>
          </w:p>
          <w:p w:rsidR="001424F7" w:rsidRPr="00337285" w:rsidRDefault="001424F7" w:rsidP="00CE22E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1424F7" w:rsidRPr="00337285" w:rsidRDefault="001424F7" w:rsidP="00CE22E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337285">
              <w:rPr>
                <w:sz w:val="24"/>
              </w:rPr>
              <w:t xml:space="preserve">2019 год – </w:t>
            </w:r>
            <w:r w:rsidR="00AC6E17">
              <w:rPr>
                <w:sz w:val="24"/>
              </w:rPr>
              <w:t>117406,4</w:t>
            </w:r>
            <w:r w:rsidRPr="00337285">
              <w:rPr>
                <w:sz w:val="24"/>
              </w:rPr>
              <w:t xml:space="preserve"> тыс. руб.; в том числе:</w:t>
            </w:r>
          </w:p>
          <w:p w:rsidR="001424F7" w:rsidRPr="00337285" w:rsidRDefault="001424F7" w:rsidP="00CE22E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337285">
              <w:rPr>
                <w:sz w:val="24"/>
              </w:rPr>
              <w:t xml:space="preserve"> М.Б.-</w:t>
            </w:r>
            <w:r w:rsidR="00AC6E17">
              <w:rPr>
                <w:sz w:val="24"/>
              </w:rPr>
              <w:t>109553,4</w:t>
            </w:r>
            <w:r w:rsidRPr="00337285">
              <w:rPr>
                <w:sz w:val="24"/>
              </w:rPr>
              <w:t xml:space="preserve"> тыс. руб.; О.Б.-</w:t>
            </w:r>
            <w:r>
              <w:rPr>
                <w:sz w:val="24"/>
              </w:rPr>
              <w:t>4517,0</w:t>
            </w:r>
            <w:r w:rsidRPr="00337285">
              <w:rPr>
                <w:sz w:val="24"/>
              </w:rPr>
              <w:t xml:space="preserve"> тыс. руб., иная прин. доход деят. -</w:t>
            </w:r>
            <w:r>
              <w:rPr>
                <w:sz w:val="24"/>
              </w:rPr>
              <w:t>954</w:t>
            </w:r>
            <w:r w:rsidRPr="00337285">
              <w:rPr>
                <w:sz w:val="24"/>
              </w:rPr>
              <w:t xml:space="preserve">,0 тыс. руб.; </w:t>
            </w:r>
            <w:r>
              <w:rPr>
                <w:sz w:val="24"/>
              </w:rPr>
              <w:t>Ф.Б.-2382,0</w:t>
            </w:r>
            <w:r w:rsidRPr="008D6AD0"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руб..</w:t>
            </w:r>
          </w:p>
          <w:p w:rsidR="001424F7" w:rsidRPr="00337285" w:rsidRDefault="001424F7" w:rsidP="00CE22E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1424F7" w:rsidRPr="00784660" w:rsidRDefault="001424F7" w:rsidP="0033728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84660">
              <w:rPr>
                <w:sz w:val="24"/>
              </w:rPr>
              <w:t xml:space="preserve">2020 год – </w:t>
            </w:r>
            <w:r w:rsidR="007A1197" w:rsidRPr="007A1197">
              <w:rPr>
                <w:sz w:val="24"/>
              </w:rPr>
              <w:t>116642.3</w:t>
            </w:r>
            <w:r w:rsidRPr="00784660">
              <w:rPr>
                <w:sz w:val="24"/>
              </w:rPr>
              <w:t xml:space="preserve"> тыс. руб.; в том числе:</w:t>
            </w:r>
          </w:p>
          <w:p w:rsidR="003E126B" w:rsidRPr="00F62901" w:rsidRDefault="001424F7" w:rsidP="003E126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84660">
              <w:rPr>
                <w:sz w:val="24"/>
              </w:rPr>
              <w:t xml:space="preserve"> М.Б.-</w:t>
            </w:r>
            <w:r w:rsidR="00784660" w:rsidRPr="00784660">
              <w:rPr>
                <w:sz w:val="24"/>
              </w:rPr>
              <w:t>10</w:t>
            </w:r>
            <w:r w:rsidR="007A1197" w:rsidRPr="007A1197">
              <w:rPr>
                <w:sz w:val="24"/>
              </w:rPr>
              <w:t>9073.6</w:t>
            </w:r>
            <w:r w:rsidRPr="00784660">
              <w:rPr>
                <w:sz w:val="24"/>
              </w:rPr>
              <w:t xml:space="preserve"> тыс. руб.; О.Б.-</w:t>
            </w:r>
            <w:r w:rsidR="00784660" w:rsidRPr="00784660">
              <w:rPr>
                <w:sz w:val="24"/>
              </w:rPr>
              <w:t>399</w:t>
            </w:r>
            <w:r w:rsidR="007A1197" w:rsidRPr="007A1197">
              <w:rPr>
                <w:sz w:val="24"/>
              </w:rPr>
              <w:t>5.3</w:t>
            </w:r>
            <w:r w:rsidRPr="00784660">
              <w:rPr>
                <w:sz w:val="24"/>
              </w:rPr>
              <w:t>тыс. руб., иная прин. доход деят. -</w:t>
            </w:r>
            <w:r w:rsidR="007A1197">
              <w:rPr>
                <w:sz w:val="24"/>
              </w:rPr>
              <w:t>751,</w:t>
            </w:r>
            <w:r w:rsidR="007A1197" w:rsidRPr="007A1197">
              <w:rPr>
                <w:sz w:val="24"/>
              </w:rPr>
              <w:t>4</w:t>
            </w:r>
            <w:r w:rsidRPr="00784660">
              <w:rPr>
                <w:sz w:val="24"/>
              </w:rPr>
              <w:t xml:space="preserve"> тыс. руб.</w:t>
            </w:r>
            <w:r w:rsidR="00A47F60" w:rsidRPr="00784660">
              <w:rPr>
                <w:sz w:val="24"/>
              </w:rPr>
              <w:t xml:space="preserve"> Ф.Б.-</w:t>
            </w:r>
            <w:r w:rsidR="00F62901" w:rsidRPr="00784660">
              <w:rPr>
                <w:sz w:val="24"/>
              </w:rPr>
              <w:t>2822</w:t>
            </w:r>
            <w:r w:rsidR="003E126B">
              <w:rPr>
                <w:sz w:val="24"/>
              </w:rPr>
              <w:t xml:space="preserve"> тыс. руб.</w:t>
            </w:r>
          </w:p>
          <w:p w:rsidR="001424F7" w:rsidRPr="00312C82" w:rsidRDefault="001424F7" w:rsidP="0074152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</w:rPr>
            </w:pPr>
          </w:p>
          <w:p w:rsidR="001424F7" w:rsidRPr="00F62901" w:rsidRDefault="001424F7" w:rsidP="0091760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62901">
              <w:rPr>
                <w:sz w:val="24"/>
              </w:rPr>
              <w:t xml:space="preserve">2021год – </w:t>
            </w:r>
            <w:r w:rsidR="00061F69">
              <w:rPr>
                <w:sz w:val="24"/>
              </w:rPr>
              <w:t>82999,2</w:t>
            </w:r>
            <w:r w:rsidRPr="00F62901">
              <w:rPr>
                <w:sz w:val="24"/>
              </w:rPr>
              <w:t xml:space="preserve"> тыс. руб.; в том числе:</w:t>
            </w:r>
          </w:p>
          <w:p w:rsidR="001424F7" w:rsidRPr="00F62901" w:rsidRDefault="001424F7" w:rsidP="00116B4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62901">
              <w:rPr>
                <w:sz w:val="24"/>
              </w:rPr>
              <w:t xml:space="preserve"> М.Б.-</w:t>
            </w:r>
            <w:r w:rsidR="00061F69">
              <w:rPr>
                <w:sz w:val="24"/>
              </w:rPr>
              <w:t>76240,2</w:t>
            </w:r>
            <w:r w:rsidRPr="00BB2A9F">
              <w:rPr>
                <w:sz w:val="24"/>
              </w:rPr>
              <w:t xml:space="preserve"> тыс</w:t>
            </w:r>
            <w:r w:rsidRPr="00F62901">
              <w:rPr>
                <w:sz w:val="24"/>
              </w:rPr>
              <w:t>. руб.; О.Б.-</w:t>
            </w:r>
            <w:r w:rsidR="00061F69">
              <w:rPr>
                <w:sz w:val="24"/>
              </w:rPr>
              <w:t>3</w:t>
            </w:r>
            <w:r w:rsidR="002D1E1F">
              <w:rPr>
                <w:sz w:val="24"/>
              </w:rPr>
              <w:t>2</w:t>
            </w:r>
            <w:r w:rsidR="00BC7746">
              <w:rPr>
                <w:sz w:val="24"/>
              </w:rPr>
              <w:t>37</w:t>
            </w:r>
            <w:r w:rsidR="002D1E1F">
              <w:rPr>
                <w:sz w:val="24"/>
              </w:rPr>
              <w:t>,0</w:t>
            </w:r>
            <w:r w:rsidRPr="00F62901">
              <w:rPr>
                <w:sz w:val="24"/>
              </w:rPr>
              <w:t xml:space="preserve"> тыс. руб., иная прин. доход  деят. -</w:t>
            </w:r>
            <w:r w:rsidR="00784660">
              <w:rPr>
                <w:sz w:val="24"/>
              </w:rPr>
              <w:t>1522</w:t>
            </w:r>
            <w:r w:rsidR="00F62901" w:rsidRPr="00F62901">
              <w:rPr>
                <w:sz w:val="24"/>
              </w:rPr>
              <w:t>,0</w:t>
            </w:r>
            <w:r w:rsidRPr="00F62901">
              <w:rPr>
                <w:sz w:val="24"/>
              </w:rPr>
              <w:t xml:space="preserve"> тыс. руб.</w:t>
            </w:r>
            <w:r w:rsidR="00061F69" w:rsidRPr="00784660">
              <w:rPr>
                <w:sz w:val="24"/>
              </w:rPr>
              <w:t xml:space="preserve"> Ф.Б.-</w:t>
            </w:r>
            <w:r w:rsidR="00061F69">
              <w:rPr>
                <w:sz w:val="24"/>
              </w:rPr>
              <w:t>2000,0 тыс. руб.</w:t>
            </w:r>
          </w:p>
          <w:p w:rsidR="001424F7" w:rsidRPr="00A3583B" w:rsidRDefault="001424F7" w:rsidP="0091760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1424F7" w:rsidRPr="00337285" w:rsidRDefault="001424F7" w:rsidP="00A91BF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337285">
              <w:rPr>
                <w:sz w:val="24"/>
              </w:rPr>
              <w:t>202</w:t>
            </w:r>
            <w:r w:rsidRPr="00A91BF5">
              <w:rPr>
                <w:sz w:val="24"/>
              </w:rPr>
              <w:t>2</w:t>
            </w:r>
            <w:r w:rsidRPr="00337285">
              <w:rPr>
                <w:sz w:val="24"/>
              </w:rPr>
              <w:t xml:space="preserve">год – </w:t>
            </w:r>
            <w:r w:rsidR="003F4704">
              <w:rPr>
                <w:sz w:val="24"/>
              </w:rPr>
              <w:t>113094,1</w:t>
            </w:r>
            <w:r w:rsidRPr="00337285">
              <w:rPr>
                <w:sz w:val="24"/>
              </w:rPr>
              <w:t xml:space="preserve"> тыс. руб.; в том числе:</w:t>
            </w:r>
          </w:p>
          <w:p w:rsidR="000C4E42" w:rsidRDefault="001424F7" w:rsidP="00B54F0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337285">
              <w:rPr>
                <w:sz w:val="24"/>
              </w:rPr>
              <w:t xml:space="preserve"> М.Б.-</w:t>
            </w:r>
            <w:r w:rsidR="003F4704">
              <w:rPr>
                <w:sz w:val="24"/>
              </w:rPr>
              <w:t>108648,1</w:t>
            </w:r>
            <w:r w:rsidRPr="00337285">
              <w:rPr>
                <w:sz w:val="24"/>
              </w:rPr>
              <w:t xml:space="preserve"> тыс. руб.; О.Б.-</w:t>
            </w:r>
            <w:r w:rsidR="009C1977">
              <w:rPr>
                <w:sz w:val="24"/>
              </w:rPr>
              <w:t>27</w:t>
            </w:r>
            <w:r w:rsidR="00061F69">
              <w:rPr>
                <w:sz w:val="24"/>
              </w:rPr>
              <w:t>37</w:t>
            </w:r>
            <w:r>
              <w:rPr>
                <w:sz w:val="24"/>
              </w:rPr>
              <w:t>,0</w:t>
            </w:r>
            <w:r w:rsidRPr="00337285">
              <w:rPr>
                <w:sz w:val="24"/>
              </w:rPr>
              <w:t xml:space="preserve"> тыс. руб., </w:t>
            </w:r>
          </w:p>
          <w:p w:rsidR="000C4E42" w:rsidRDefault="001424F7" w:rsidP="00B54F0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337285">
              <w:rPr>
                <w:sz w:val="24"/>
              </w:rPr>
              <w:t xml:space="preserve">иная прин. доход </w:t>
            </w:r>
            <w:r>
              <w:rPr>
                <w:sz w:val="24"/>
              </w:rPr>
              <w:t xml:space="preserve"> </w:t>
            </w:r>
            <w:r w:rsidRPr="00337285">
              <w:rPr>
                <w:sz w:val="24"/>
              </w:rPr>
              <w:t>деят. -</w:t>
            </w:r>
            <w:r w:rsidR="00061F69">
              <w:rPr>
                <w:sz w:val="24"/>
              </w:rPr>
              <w:t>1709,0</w:t>
            </w:r>
            <w:r w:rsidRPr="00337285">
              <w:rPr>
                <w:sz w:val="24"/>
              </w:rPr>
              <w:t xml:space="preserve"> тыс. руб</w:t>
            </w:r>
            <w:r>
              <w:rPr>
                <w:sz w:val="24"/>
              </w:rPr>
              <w:t>.</w:t>
            </w:r>
          </w:p>
          <w:p w:rsidR="000C4E42" w:rsidRDefault="000C4E42" w:rsidP="000C4E42">
            <w:pPr>
              <w:rPr>
                <w:sz w:val="24"/>
              </w:rPr>
            </w:pPr>
          </w:p>
          <w:p w:rsidR="00312C82" w:rsidRPr="00337285" w:rsidRDefault="000C4E42" w:rsidP="00312C8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2023 год-</w:t>
            </w:r>
            <w:r w:rsidR="00312C82">
              <w:rPr>
                <w:sz w:val="24"/>
              </w:rPr>
              <w:t xml:space="preserve"> </w:t>
            </w:r>
            <w:r w:rsidR="003F4704">
              <w:rPr>
                <w:sz w:val="24"/>
              </w:rPr>
              <w:t>113054,1</w:t>
            </w:r>
            <w:r w:rsidR="00312C82" w:rsidRPr="00337285">
              <w:rPr>
                <w:sz w:val="24"/>
              </w:rPr>
              <w:t xml:space="preserve"> тыс. руб.; в том числе:</w:t>
            </w:r>
          </w:p>
          <w:p w:rsidR="00312C82" w:rsidRDefault="00312C82" w:rsidP="00312C8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337285">
              <w:rPr>
                <w:sz w:val="24"/>
              </w:rPr>
              <w:t xml:space="preserve"> М.Б.-</w:t>
            </w:r>
            <w:r w:rsidR="003F4704">
              <w:rPr>
                <w:sz w:val="24"/>
              </w:rPr>
              <w:t>108648,1</w:t>
            </w:r>
            <w:r w:rsidRPr="00337285">
              <w:rPr>
                <w:sz w:val="24"/>
              </w:rPr>
              <w:t xml:space="preserve"> тыс. руб.; О.Б.-</w:t>
            </w:r>
            <w:r w:rsidR="009C1977">
              <w:rPr>
                <w:sz w:val="24"/>
              </w:rPr>
              <w:t>27</w:t>
            </w:r>
            <w:r w:rsidR="00061F69">
              <w:rPr>
                <w:sz w:val="24"/>
              </w:rPr>
              <w:t>37</w:t>
            </w:r>
            <w:r>
              <w:rPr>
                <w:sz w:val="24"/>
              </w:rPr>
              <w:t>,0</w:t>
            </w:r>
            <w:r w:rsidRPr="00337285">
              <w:rPr>
                <w:sz w:val="24"/>
              </w:rPr>
              <w:t xml:space="preserve"> тыс. руб., </w:t>
            </w:r>
          </w:p>
          <w:p w:rsidR="00312C82" w:rsidRDefault="00312C82" w:rsidP="00312C8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337285">
              <w:rPr>
                <w:sz w:val="24"/>
              </w:rPr>
              <w:t xml:space="preserve">иная прин. доход </w:t>
            </w:r>
            <w:r>
              <w:rPr>
                <w:sz w:val="24"/>
              </w:rPr>
              <w:t xml:space="preserve"> </w:t>
            </w:r>
            <w:r w:rsidRPr="00337285">
              <w:rPr>
                <w:sz w:val="24"/>
              </w:rPr>
              <w:t>деят. -</w:t>
            </w:r>
            <w:r w:rsidRPr="000D001F">
              <w:rPr>
                <w:sz w:val="24"/>
              </w:rPr>
              <w:t>1</w:t>
            </w:r>
            <w:r w:rsidR="003C600B">
              <w:rPr>
                <w:sz w:val="24"/>
              </w:rPr>
              <w:t>6</w:t>
            </w:r>
            <w:r w:rsidRPr="000D001F">
              <w:rPr>
                <w:sz w:val="24"/>
              </w:rPr>
              <w:t>6</w:t>
            </w:r>
            <w:r w:rsidR="003C600B">
              <w:rPr>
                <w:sz w:val="24"/>
              </w:rPr>
              <w:t>9</w:t>
            </w:r>
            <w:r w:rsidRPr="00337285">
              <w:rPr>
                <w:sz w:val="24"/>
              </w:rPr>
              <w:t>,0 тыс. руб</w:t>
            </w:r>
            <w:r>
              <w:rPr>
                <w:sz w:val="24"/>
              </w:rPr>
              <w:t>.</w:t>
            </w:r>
          </w:p>
          <w:p w:rsidR="001424F7" w:rsidRPr="000C4E42" w:rsidRDefault="001424F7" w:rsidP="000C4E42">
            <w:pPr>
              <w:rPr>
                <w:sz w:val="24"/>
              </w:rPr>
            </w:pPr>
          </w:p>
        </w:tc>
      </w:tr>
      <w:tr w:rsidR="001424F7" w:rsidRPr="00F71971" w:rsidTr="005A2AED">
        <w:trPr>
          <w:trHeight w:val="2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71971" w:rsidRDefault="001424F7" w:rsidP="007A1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1971">
              <w:rPr>
                <w:sz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 w:rsidP="002E647C">
            <w:pPr>
              <w:rPr>
                <w:sz w:val="24"/>
              </w:rPr>
            </w:pPr>
            <w:r w:rsidRPr="00F71971">
              <w:rPr>
                <w:sz w:val="24"/>
              </w:rPr>
              <w:t>Формирование культурного единого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 позволят достичь  следующих показателей:</w:t>
            </w:r>
          </w:p>
          <w:p w:rsidR="001424F7" w:rsidRDefault="001424F7" w:rsidP="002E647C">
            <w:pPr>
              <w:rPr>
                <w:sz w:val="24"/>
              </w:rPr>
            </w:pPr>
            <w:r>
              <w:rPr>
                <w:sz w:val="24"/>
              </w:rPr>
              <w:t>Количество посещений учреждений культуры  чел.</w:t>
            </w:r>
          </w:p>
          <w:p w:rsidR="001424F7" w:rsidRPr="00601266" w:rsidRDefault="001424F7" w:rsidP="002E647C">
            <w:pPr>
              <w:rPr>
                <w:color w:val="FF0000"/>
                <w:sz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</w:rPr>
                <w:t>2018 г</w:t>
              </w:r>
            </w:smartTag>
            <w:r>
              <w:rPr>
                <w:sz w:val="24"/>
              </w:rPr>
              <w:t xml:space="preserve">. - </w:t>
            </w:r>
            <w:r w:rsidRPr="00011764">
              <w:rPr>
                <w:sz w:val="24"/>
              </w:rPr>
              <w:t>16</w:t>
            </w:r>
            <w:r w:rsidR="0038121C">
              <w:rPr>
                <w:sz w:val="24"/>
              </w:rPr>
              <w:t>2132</w:t>
            </w:r>
          </w:p>
          <w:p w:rsidR="001424F7" w:rsidRDefault="001424F7" w:rsidP="002E647C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</w:rPr>
                <w:t>2019 г</w:t>
              </w:r>
            </w:smartTag>
            <w:r>
              <w:rPr>
                <w:sz w:val="24"/>
              </w:rPr>
              <w:t>.-16</w:t>
            </w:r>
            <w:r w:rsidR="0038121C">
              <w:rPr>
                <w:sz w:val="24"/>
              </w:rPr>
              <w:t>3267</w:t>
            </w:r>
          </w:p>
          <w:p w:rsidR="001424F7" w:rsidRDefault="001424F7" w:rsidP="002E647C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</w:rPr>
                <w:t>2020 г</w:t>
              </w:r>
            </w:smartTag>
            <w:r>
              <w:rPr>
                <w:sz w:val="24"/>
              </w:rPr>
              <w:t xml:space="preserve">.- </w:t>
            </w:r>
            <w:r w:rsidR="0038121C">
              <w:rPr>
                <w:sz w:val="24"/>
              </w:rPr>
              <w:t>166506</w:t>
            </w:r>
          </w:p>
          <w:p w:rsidR="001424F7" w:rsidRDefault="001424F7" w:rsidP="002E647C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 г</w:t>
              </w:r>
            </w:smartTag>
            <w:r>
              <w:rPr>
                <w:sz w:val="24"/>
              </w:rPr>
              <w:t>.-</w:t>
            </w:r>
            <w:r w:rsidR="0038121C">
              <w:rPr>
                <w:sz w:val="24"/>
              </w:rPr>
              <w:t>168316</w:t>
            </w:r>
          </w:p>
          <w:p w:rsidR="001424F7" w:rsidRDefault="001424F7" w:rsidP="002E647C">
            <w:pPr>
              <w:rPr>
                <w:sz w:val="24"/>
              </w:rPr>
            </w:pPr>
            <w:r>
              <w:rPr>
                <w:sz w:val="24"/>
              </w:rPr>
              <w:t xml:space="preserve">2022 г- </w:t>
            </w:r>
            <w:r w:rsidR="0038121C">
              <w:rPr>
                <w:sz w:val="24"/>
              </w:rPr>
              <w:t>171555</w:t>
            </w:r>
          </w:p>
          <w:p w:rsidR="00634E8D" w:rsidRDefault="00634E8D" w:rsidP="002E647C">
            <w:pPr>
              <w:rPr>
                <w:sz w:val="24"/>
              </w:rPr>
            </w:pPr>
            <w:r>
              <w:rPr>
                <w:sz w:val="24"/>
              </w:rPr>
              <w:t>2023 г-</w:t>
            </w:r>
            <w:r w:rsidR="0038121C">
              <w:rPr>
                <w:sz w:val="24"/>
              </w:rPr>
              <w:t xml:space="preserve"> 174794</w:t>
            </w:r>
          </w:p>
          <w:p w:rsidR="001424F7" w:rsidRDefault="001424F7" w:rsidP="002E647C">
            <w:pPr>
              <w:rPr>
                <w:sz w:val="24"/>
              </w:rPr>
            </w:pPr>
            <w:r>
              <w:rPr>
                <w:sz w:val="24"/>
              </w:rPr>
              <w:t>Количества участников клубных формирований чел</w:t>
            </w:r>
          </w:p>
          <w:p w:rsidR="001424F7" w:rsidRPr="00011764" w:rsidRDefault="001424F7" w:rsidP="005B6612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11764">
                <w:rPr>
                  <w:sz w:val="24"/>
                </w:rPr>
                <w:t>2018 г</w:t>
              </w:r>
            </w:smartTag>
            <w:r w:rsidRPr="00011764">
              <w:rPr>
                <w:sz w:val="24"/>
              </w:rPr>
              <w:t>.- 1963</w:t>
            </w:r>
          </w:p>
          <w:p w:rsidR="001424F7" w:rsidRDefault="001424F7" w:rsidP="005B6612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</w:rPr>
                <w:t>2019 г</w:t>
              </w:r>
            </w:smartTag>
            <w:r>
              <w:rPr>
                <w:sz w:val="24"/>
              </w:rPr>
              <w:t>.-1963</w:t>
            </w:r>
          </w:p>
          <w:p w:rsidR="001424F7" w:rsidRDefault="001424F7" w:rsidP="005B6612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</w:rPr>
                <w:t>2020 г</w:t>
              </w:r>
            </w:smartTag>
            <w:r>
              <w:rPr>
                <w:sz w:val="24"/>
              </w:rPr>
              <w:t>.-1963</w:t>
            </w:r>
          </w:p>
          <w:p w:rsidR="001424F7" w:rsidRDefault="001424F7" w:rsidP="005B6612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 г</w:t>
              </w:r>
            </w:smartTag>
            <w:r>
              <w:rPr>
                <w:sz w:val="24"/>
              </w:rPr>
              <w:t>.-1963</w:t>
            </w:r>
          </w:p>
          <w:p w:rsidR="001424F7" w:rsidRDefault="001424F7" w:rsidP="005B6612">
            <w:pPr>
              <w:rPr>
                <w:sz w:val="24"/>
              </w:rPr>
            </w:pPr>
            <w:r>
              <w:rPr>
                <w:sz w:val="24"/>
              </w:rPr>
              <w:t>2022 г- 1963</w:t>
            </w:r>
          </w:p>
          <w:p w:rsidR="00634E8D" w:rsidRDefault="00634E8D" w:rsidP="005B6612">
            <w:pPr>
              <w:rPr>
                <w:sz w:val="24"/>
              </w:rPr>
            </w:pPr>
            <w:r>
              <w:rPr>
                <w:sz w:val="24"/>
              </w:rPr>
              <w:t>2023 г-</w:t>
            </w:r>
            <w:r w:rsidR="00F62901">
              <w:rPr>
                <w:sz w:val="24"/>
              </w:rPr>
              <w:t xml:space="preserve"> 1963</w:t>
            </w:r>
          </w:p>
          <w:p w:rsidR="001424F7" w:rsidRDefault="001424F7" w:rsidP="002E647C">
            <w:pPr>
              <w:rPr>
                <w:sz w:val="24"/>
              </w:rPr>
            </w:pPr>
            <w:r>
              <w:rPr>
                <w:sz w:val="24"/>
              </w:rPr>
              <w:t>Количество зрителей на сеансах отечественных фильмов человек</w:t>
            </w:r>
          </w:p>
          <w:p w:rsidR="001424F7" w:rsidRPr="00011764" w:rsidRDefault="001424F7" w:rsidP="005B6612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11764">
                <w:rPr>
                  <w:sz w:val="24"/>
                </w:rPr>
                <w:t>2018 г</w:t>
              </w:r>
            </w:smartTag>
            <w:r w:rsidRPr="00011764">
              <w:rPr>
                <w:sz w:val="24"/>
              </w:rPr>
              <w:t>. - 1568</w:t>
            </w:r>
          </w:p>
          <w:p w:rsidR="001424F7" w:rsidRPr="00011764" w:rsidRDefault="001424F7" w:rsidP="005B6612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11764">
                <w:rPr>
                  <w:sz w:val="24"/>
                </w:rPr>
                <w:t>2019 г</w:t>
              </w:r>
            </w:smartTag>
            <w:r w:rsidRPr="00011764">
              <w:rPr>
                <w:sz w:val="24"/>
              </w:rPr>
              <w:t>.-1758</w:t>
            </w:r>
          </w:p>
          <w:p w:rsidR="001424F7" w:rsidRPr="00A146CA" w:rsidRDefault="001424F7" w:rsidP="005B6612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</w:rPr>
                <w:t>2020 г</w:t>
              </w:r>
            </w:smartTag>
            <w:r>
              <w:rPr>
                <w:sz w:val="24"/>
              </w:rPr>
              <w:t>.</w:t>
            </w:r>
            <w:r w:rsidRPr="00A146CA">
              <w:rPr>
                <w:sz w:val="24"/>
              </w:rPr>
              <w:t>-</w:t>
            </w:r>
            <w:r>
              <w:rPr>
                <w:sz w:val="24"/>
              </w:rPr>
              <w:t>1794</w:t>
            </w:r>
          </w:p>
          <w:p w:rsidR="001424F7" w:rsidRPr="00A146CA" w:rsidRDefault="001424F7" w:rsidP="005B6612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 г</w:t>
              </w:r>
            </w:smartTag>
            <w:r>
              <w:rPr>
                <w:sz w:val="24"/>
              </w:rPr>
              <w:t>.</w:t>
            </w:r>
            <w:r w:rsidRPr="00A146CA">
              <w:rPr>
                <w:sz w:val="24"/>
              </w:rPr>
              <w:t>-</w:t>
            </w:r>
            <w:r>
              <w:rPr>
                <w:sz w:val="24"/>
              </w:rPr>
              <w:t>1848</w:t>
            </w:r>
          </w:p>
          <w:p w:rsidR="001424F7" w:rsidRDefault="001424F7" w:rsidP="005B6612">
            <w:pPr>
              <w:rPr>
                <w:sz w:val="24"/>
              </w:rPr>
            </w:pPr>
            <w:r>
              <w:rPr>
                <w:sz w:val="24"/>
              </w:rPr>
              <w:t>2022 г</w:t>
            </w:r>
            <w:r w:rsidRPr="00A146CA">
              <w:rPr>
                <w:sz w:val="24"/>
              </w:rPr>
              <w:t>-</w:t>
            </w:r>
            <w:r>
              <w:rPr>
                <w:sz w:val="24"/>
              </w:rPr>
              <w:t>1885</w:t>
            </w:r>
          </w:p>
          <w:p w:rsidR="00634E8D" w:rsidRPr="00A146CA" w:rsidRDefault="00634E8D" w:rsidP="005B6612">
            <w:pPr>
              <w:rPr>
                <w:sz w:val="24"/>
              </w:rPr>
            </w:pPr>
            <w:r>
              <w:rPr>
                <w:sz w:val="24"/>
              </w:rPr>
              <w:t>2023 г.-</w:t>
            </w:r>
            <w:r w:rsidR="00F62901">
              <w:rPr>
                <w:sz w:val="24"/>
              </w:rPr>
              <w:t xml:space="preserve"> </w:t>
            </w:r>
            <w:r w:rsidR="00A65E99">
              <w:rPr>
                <w:sz w:val="24"/>
              </w:rPr>
              <w:t>1894</w:t>
            </w:r>
          </w:p>
          <w:p w:rsidR="001424F7" w:rsidRDefault="001424F7" w:rsidP="005B6612">
            <w:pPr>
              <w:rPr>
                <w:sz w:val="24"/>
              </w:rPr>
            </w:pPr>
            <w:r>
              <w:rPr>
                <w:sz w:val="24"/>
              </w:rPr>
              <w:t>Количество учащихся ДШИ  человек</w:t>
            </w:r>
          </w:p>
          <w:p w:rsidR="001424F7" w:rsidRDefault="001424F7" w:rsidP="00CA224C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</w:rPr>
                <w:t>2018 г</w:t>
              </w:r>
            </w:smartTag>
            <w:r>
              <w:rPr>
                <w:sz w:val="24"/>
              </w:rPr>
              <w:t>.- 131</w:t>
            </w:r>
          </w:p>
          <w:p w:rsidR="001424F7" w:rsidRDefault="001424F7" w:rsidP="00CA224C">
            <w:pPr>
              <w:rPr>
                <w:sz w:val="24"/>
              </w:rPr>
            </w:pPr>
            <w:r>
              <w:rPr>
                <w:sz w:val="24"/>
              </w:rPr>
              <w:t>2019 г-.132</w:t>
            </w:r>
          </w:p>
          <w:p w:rsidR="001424F7" w:rsidRDefault="001424F7" w:rsidP="00CA224C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</w:rPr>
                <w:t>2020 г</w:t>
              </w:r>
            </w:smartTag>
            <w:r>
              <w:rPr>
                <w:sz w:val="24"/>
              </w:rPr>
              <w:t>.-134</w:t>
            </w:r>
          </w:p>
          <w:p w:rsidR="001424F7" w:rsidRDefault="001424F7" w:rsidP="00CA224C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 г</w:t>
              </w:r>
            </w:smartTag>
            <w:r>
              <w:rPr>
                <w:sz w:val="24"/>
              </w:rPr>
              <w:t>.-136</w:t>
            </w:r>
          </w:p>
          <w:p w:rsidR="001424F7" w:rsidRDefault="001424F7" w:rsidP="005A2AED">
            <w:pPr>
              <w:rPr>
                <w:sz w:val="24"/>
              </w:rPr>
            </w:pPr>
            <w:r>
              <w:rPr>
                <w:sz w:val="24"/>
              </w:rPr>
              <w:t>2022 г-138</w:t>
            </w:r>
          </w:p>
          <w:p w:rsidR="00634E8D" w:rsidRPr="00F71971" w:rsidRDefault="00634E8D" w:rsidP="005A2AED">
            <w:pPr>
              <w:rPr>
                <w:sz w:val="24"/>
              </w:rPr>
            </w:pPr>
            <w:r>
              <w:rPr>
                <w:sz w:val="24"/>
              </w:rPr>
              <w:t>2023 г.-</w:t>
            </w:r>
            <w:r w:rsidR="00F62901">
              <w:rPr>
                <w:sz w:val="24"/>
              </w:rPr>
              <w:t xml:space="preserve"> 140</w:t>
            </w:r>
          </w:p>
        </w:tc>
      </w:tr>
    </w:tbl>
    <w:p w:rsidR="001424F7" w:rsidRDefault="001424F7" w:rsidP="007A1AC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424F7" w:rsidRDefault="001424F7" w:rsidP="00FD0DB1">
      <w:pPr>
        <w:ind w:left="57"/>
        <w:jc w:val="center"/>
        <w:rPr>
          <w:b/>
          <w:bCs/>
          <w:spacing w:val="10"/>
          <w:sz w:val="24"/>
        </w:rPr>
      </w:pPr>
      <w:r>
        <w:rPr>
          <w:b/>
          <w:bCs/>
          <w:color w:val="052635"/>
          <w:szCs w:val="28"/>
        </w:rPr>
        <w:t xml:space="preserve"> </w:t>
      </w:r>
      <w:r>
        <w:rPr>
          <w:b/>
          <w:bCs/>
          <w:color w:val="052635"/>
          <w:sz w:val="24"/>
        </w:rPr>
        <w:t xml:space="preserve">Характеристика </w:t>
      </w:r>
      <w:r>
        <w:rPr>
          <w:b/>
          <w:bCs/>
          <w:spacing w:val="10"/>
          <w:sz w:val="24"/>
        </w:rPr>
        <w:t xml:space="preserve"> текущего состояния в Ижморском муниципальном округе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проблем.</w:t>
      </w:r>
    </w:p>
    <w:p w:rsidR="001424F7" w:rsidRDefault="001424F7" w:rsidP="00FD0DB1">
      <w:pPr>
        <w:ind w:firstLine="708"/>
        <w:jc w:val="both"/>
        <w:rPr>
          <w:sz w:val="24"/>
        </w:rPr>
      </w:pPr>
    </w:p>
    <w:p w:rsidR="001424F7" w:rsidRDefault="001424F7" w:rsidP="00327E6E">
      <w:pPr>
        <w:ind w:left="57" w:firstLine="651"/>
        <w:jc w:val="both"/>
        <w:rPr>
          <w:sz w:val="24"/>
        </w:rPr>
      </w:pPr>
      <w:r>
        <w:rPr>
          <w:sz w:val="24"/>
        </w:rPr>
        <w:t>Базовым ресурсом, на основе которого оказываются услуги в сфере культуры на территории округа, являются учреждения клубного типа, библиотеки, краеведческий музей, учреждение дополнительного образования. На 31 декабря 20</w:t>
      </w:r>
      <w:r w:rsidR="00634E8D">
        <w:rPr>
          <w:sz w:val="24"/>
        </w:rPr>
        <w:t>20</w:t>
      </w:r>
      <w:r>
        <w:rPr>
          <w:sz w:val="24"/>
        </w:rPr>
        <w:t xml:space="preserve"> в </w:t>
      </w:r>
      <w:r w:rsidR="00721899">
        <w:rPr>
          <w:sz w:val="24"/>
        </w:rPr>
        <w:t>округ</w:t>
      </w:r>
      <w:r>
        <w:rPr>
          <w:sz w:val="24"/>
        </w:rPr>
        <w:t>е функционируют 4 учреждения культуры со статусом юридического лица, в том числе Муниципальное учреждение культуры «</w:t>
      </w:r>
      <w:r w:rsidRPr="003451B3">
        <w:rPr>
          <w:sz w:val="24"/>
        </w:rPr>
        <w:t>Ижморская централизованная клубная си</w:t>
      </w:r>
      <w:r>
        <w:rPr>
          <w:sz w:val="24"/>
        </w:rPr>
        <w:t>стема», состоящая из районного Д</w:t>
      </w:r>
      <w:r w:rsidRPr="003451B3">
        <w:rPr>
          <w:sz w:val="24"/>
        </w:rPr>
        <w:t xml:space="preserve">ома культуры и 20 сельских филиалов,  </w:t>
      </w:r>
      <w:r w:rsidR="000D47C2">
        <w:rPr>
          <w:sz w:val="24"/>
        </w:rPr>
        <w:t>МУК</w:t>
      </w:r>
      <w:r w:rsidRPr="003451B3">
        <w:rPr>
          <w:sz w:val="24"/>
        </w:rPr>
        <w:t xml:space="preserve"> «</w:t>
      </w:r>
      <w:r w:rsidR="000D47C2">
        <w:rPr>
          <w:sz w:val="24"/>
        </w:rPr>
        <w:t>Ижморская ЦБС</w:t>
      </w:r>
      <w:r w:rsidRPr="003451B3">
        <w:rPr>
          <w:sz w:val="24"/>
        </w:rPr>
        <w:t>», в составе которого центральная районная библиотека им.М.С.Прудникова и 24 библиотек-филиа</w:t>
      </w:r>
      <w:r>
        <w:rPr>
          <w:sz w:val="24"/>
        </w:rPr>
        <w:t xml:space="preserve">лов. </w:t>
      </w:r>
      <w:r>
        <w:rPr>
          <w:sz w:val="24"/>
        </w:rPr>
        <w:lastRenderedPageBreak/>
        <w:t>Осуществляет деятельность М</w:t>
      </w:r>
      <w:r w:rsidRPr="003451B3">
        <w:rPr>
          <w:sz w:val="24"/>
        </w:rPr>
        <w:t>униципальное бюджетное  учреждение дополнительного о</w:t>
      </w:r>
      <w:r>
        <w:rPr>
          <w:sz w:val="24"/>
        </w:rPr>
        <w:t>бразования  «Детская</w:t>
      </w:r>
      <w:r w:rsidRPr="003451B3">
        <w:rPr>
          <w:sz w:val="24"/>
        </w:rPr>
        <w:t xml:space="preserve"> школа искусств №</w:t>
      </w:r>
      <w:r>
        <w:rPr>
          <w:sz w:val="24"/>
        </w:rPr>
        <w:t xml:space="preserve"> </w:t>
      </w:r>
      <w:r w:rsidRPr="003451B3">
        <w:rPr>
          <w:sz w:val="24"/>
        </w:rPr>
        <w:t xml:space="preserve">20», </w:t>
      </w:r>
      <w:r w:rsidR="000D47C2">
        <w:rPr>
          <w:sz w:val="24"/>
        </w:rPr>
        <w:t>М</w:t>
      </w:r>
      <w:r w:rsidRPr="003451B3">
        <w:rPr>
          <w:sz w:val="24"/>
        </w:rPr>
        <w:t xml:space="preserve">униципальное учреждение культуры </w:t>
      </w:r>
      <w:r>
        <w:rPr>
          <w:sz w:val="24"/>
        </w:rPr>
        <w:t xml:space="preserve"> </w:t>
      </w:r>
      <w:r w:rsidRPr="003451B3">
        <w:rPr>
          <w:sz w:val="24"/>
        </w:rPr>
        <w:t>«Ижморский краеведческий музей».</w:t>
      </w:r>
    </w:p>
    <w:p w:rsidR="001424F7" w:rsidRPr="003451B3" w:rsidRDefault="001424F7" w:rsidP="00327E6E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3451B3">
        <w:rPr>
          <w:sz w:val="24"/>
        </w:rPr>
        <w:t xml:space="preserve">В рамках действующей программы были выполнены следующие показатели:     незначительно увеличилось число проводимых мероприятий (+2),число посещений культурно -досуговых мероприятий (+5,1). В вязи с открытием художественного отделения в МБУ ДО </w:t>
      </w:r>
      <w:r>
        <w:rPr>
          <w:sz w:val="24"/>
        </w:rPr>
        <w:t>«</w:t>
      </w:r>
      <w:r w:rsidRPr="003451B3">
        <w:rPr>
          <w:sz w:val="24"/>
        </w:rPr>
        <w:t>ДШИ № 20</w:t>
      </w:r>
      <w:r>
        <w:rPr>
          <w:sz w:val="24"/>
        </w:rPr>
        <w:t>»</w:t>
      </w:r>
      <w:r w:rsidRPr="003451B3">
        <w:rPr>
          <w:sz w:val="24"/>
        </w:rPr>
        <w:t xml:space="preserve"> увеличился контингент обучающихся (+8). В н</w:t>
      </w:r>
      <w:r>
        <w:rPr>
          <w:sz w:val="24"/>
        </w:rPr>
        <w:t>астоящее время перед отраслью  «К</w:t>
      </w:r>
      <w:r w:rsidRPr="003451B3">
        <w:rPr>
          <w:sz w:val="24"/>
        </w:rPr>
        <w:t>ультура</w:t>
      </w:r>
      <w:r>
        <w:rPr>
          <w:sz w:val="24"/>
        </w:rPr>
        <w:t>»</w:t>
      </w:r>
      <w:r w:rsidRPr="003451B3">
        <w:rPr>
          <w:sz w:val="24"/>
        </w:rPr>
        <w:t xml:space="preserve">   стоит ряд задач, требующих решения на основании Указа президента Российской Федерации «О национальных целях и стратегических задачах развития Российской Федерации на период до 2024 года:</w:t>
      </w:r>
    </w:p>
    <w:p w:rsidR="001424F7" w:rsidRDefault="001424F7" w:rsidP="00FD0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российской гражданской идентичности на основе духовно-нравственных и культурных ценностей народов Российской Федерации;</w:t>
      </w:r>
    </w:p>
    <w:p w:rsidR="001424F7" w:rsidRDefault="001424F7" w:rsidP="00FD0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культурно-образовательных и музея;</w:t>
      </w:r>
    </w:p>
    <w:p w:rsidR="001424F7" w:rsidRDefault="001424F7" w:rsidP="00FD0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 школ искусств необходимыми инструментами, оборудованием и материалами;</w:t>
      </w:r>
    </w:p>
    <w:p w:rsidR="001424F7" w:rsidRDefault="001424F7" w:rsidP="00FD0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продвижение талантливой молодежи в сфере музыкального искусства;</w:t>
      </w:r>
    </w:p>
    <w:p w:rsidR="001424F7" w:rsidRDefault="001424F7" w:rsidP="00FD0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 культурно досуговых организаций клубного типа на территории сельских поселений, развитие муниципальных библиотек;</w:t>
      </w:r>
    </w:p>
    <w:p w:rsidR="001424F7" w:rsidRDefault="001424F7" w:rsidP="00FD0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 национальных фильмов в кинозалах;</w:t>
      </w:r>
    </w:p>
    <w:p w:rsidR="001424F7" w:rsidRDefault="001424F7" w:rsidP="00FD0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кадров для организаций культуры;</w:t>
      </w:r>
    </w:p>
    <w:p w:rsidR="001424F7" w:rsidRDefault="001424F7" w:rsidP="00FD0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добровольческих движений, в сфере культурного наследия;</w:t>
      </w:r>
    </w:p>
    <w:p w:rsidR="001424F7" w:rsidRDefault="001424F7" w:rsidP="00FD0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материально-технической базы учреждений культуры;</w:t>
      </w:r>
    </w:p>
    <w:p w:rsidR="001424F7" w:rsidRDefault="001424F7" w:rsidP="00FD0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и развитие коллективов самодеятельного народного творчества;</w:t>
      </w:r>
    </w:p>
    <w:p w:rsidR="001424F7" w:rsidRDefault="001424F7" w:rsidP="00FD0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компьютеризация, перевод информационных ресурсов с бумажных носителей в электронную форму, организация доступа к электронным ресурсам, развитие систем обмена информацией с помощью Интернет; </w:t>
      </w:r>
    </w:p>
    <w:p w:rsidR="001424F7" w:rsidRPr="00F64CDB" w:rsidRDefault="001424F7" w:rsidP="00FD0D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Ижморском муниципальном округе идет поиск путей развития культурно-национальной самобытности наций и народностей, проживающих в на территории округа  Поддержка самодеятельного национального искусства, художественного народного творчества и другие мероприятия по работе с национальными общественными объединениями будут способствовать укреплению межнационального культурного сотрудничества на территории Ижморского муниципального округа. </w:t>
      </w:r>
    </w:p>
    <w:p w:rsidR="001424F7" w:rsidRPr="00F64CDB" w:rsidRDefault="001424F7" w:rsidP="00FD0D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4F7" w:rsidRDefault="001424F7" w:rsidP="00FD0D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4F7" w:rsidRDefault="001424F7" w:rsidP="00D137F3">
      <w:pPr>
        <w:ind w:left="57" w:right="57"/>
        <w:jc w:val="center"/>
        <w:rPr>
          <w:b/>
          <w:bCs/>
          <w:sz w:val="24"/>
        </w:rPr>
      </w:pPr>
      <w:r>
        <w:rPr>
          <w:b/>
          <w:bCs/>
          <w:sz w:val="24"/>
        </w:rPr>
        <w:t>2. Описание целей и задач  муниципальной программы</w:t>
      </w:r>
    </w:p>
    <w:p w:rsidR="001424F7" w:rsidRDefault="001424F7" w:rsidP="00D137F3">
      <w:pPr>
        <w:ind w:left="57" w:right="57"/>
        <w:jc w:val="center"/>
        <w:rPr>
          <w:b/>
          <w:bCs/>
          <w:sz w:val="24"/>
        </w:rPr>
      </w:pPr>
    </w:p>
    <w:p w:rsidR="001424F7" w:rsidRDefault="001424F7" w:rsidP="00FD0D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целей муниципальной программы опирается на стратегические     цели развития общества и анализ сложившихся тенденций в сфере    культуры в предыдущие годы с учетом  экономической и правовой среды функционирования организаций культуры.</w:t>
      </w:r>
    </w:p>
    <w:p w:rsidR="001424F7" w:rsidRDefault="001424F7" w:rsidP="00FD0DB1">
      <w:pPr>
        <w:ind w:right="57" w:firstLine="709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Цели  муниципальной программы: </w:t>
      </w:r>
    </w:p>
    <w:p w:rsidR="001424F7" w:rsidRDefault="001424F7" w:rsidP="00FD0DB1">
      <w:pPr>
        <w:ind w:left="57" w:right="57" w:firstLine="709"/>
        <w:jc w:val="both"/>
        <w:rPr>
          <w:sz w:val="24"/>
        </w:rPr>
      </w:pPr>
      <w:r>
        <w:rPr>
          <w:sz w:val="24"/>
        </w:rPr>
        <w:t>Сохранение и развитие самодеятельного народного творчества, развитие библиотечного музейного дела в районе и создание условий для равной доступности культурных благ, развития и реализации культурного и духовного потенциала каждой личности;</w:t>
      </w:r>
    </w:p>
    <w:p w:rsidR="001424F7" w:rsidRDefault="001424F7" w:rsidP="00FD0DB1">
      <w:pPr>
        <w:ind w:left="57" w:right="57" w:firstLine="709"/>
        <w:jc w:val="both"/>
        <w:rPr>
          <w:sz w:val="24"/>
        </w:rPr>
      </w:pPr>
      <w:r>
        <w:rPr>
          <w:sz w:val="24"/>
        </w:rPr>
        <w:t>укрепление единства  и согласия всех национальностей, проживающих в Ижморском муниципальном округе, формирование гармоничных межнациональных отношений.</w:t>
      </w:r>
    </w:p>
    <w:p w:rsidR="001424F7" w:rsidRDefault="001424F7" w:rsidP="00FD0DB1">
      <w:pPr>
        <w:ind w:left="57" w:right="57" w:firstLine="709"/>
        <w:jc w:val="both"/>
        <w:rPr>
          <w:sz w:val="24"/>
        </w:rPr>
      </w:pPr>
      <w:r>
        <w:rPr>
          <w:sz w:val="24"/>
        </w:rPr>
        <w:t xml:space="preserve">Для достижения указанных целей в рамках муниципальной программы должны быть решены следующие задачи: </w:t>
      </w:r>
    </w:p>
    <w:p w:rsidR="001424F7" w:rsidRDefault="001424F7" w:rsidP="00FD0D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жизни граждан Российской Федерации, проживающих на территории Ижморского муниципального округа;</w:t>
      </w:r>
    </w:p>
    <w:p w:rsidR="001424F7" w:rsidRDefault="001424F7" w:rsidP="00FD0D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оказываемых муниципальных услуг населению в сфере культуры;</w:t>
      </w:r>
    </w:p>
    <w:p w:rsidR="001424F7" w:rsidRDefault="001424F7" w:rsidP="00FD0D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создание благоприятных условий для устойчивого развития сферы культуры;</w:t>
      </w:r>
    </w:p>
    <w:p w:rsidR="001424F7" w:rsidRDefault="001424F7" w:rsidP="00FD0D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этнокультурному многообразию народов, проживающих в Ижморском муниципальном округе;</w:t>
      </w:r>
    </w:p>
    <w:p w:rsidR="001424F7" w:rsidRDefault="001424F7" w:rsidP="00FD0DB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возникновения межнациональных противоречий.</w:t>
      </w:r>
    </w:p>
    <w:p w:rsidR="001424F7" w:rsidRDefault="001424F7" w:rsidP="00FD0DB1">
      <w:pPr>
        <w:ind w:left="57" w:right="5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3. Перечень подпрограмм муниципальной программы с кратким описанием подпрограмм (в случае их наличия) и основных мероприятий муниципальной программы </w:t>
      </w:r>
    </w:p>
    <w:p w:rsidR="001424F7" w:rsidRDefault="001424F7" w:rsidP="00FD0DB1">
      <w:pPr>
        <w:ind w:right="57" w:firstLine="597"/>
        <w:jc w:val="both"/>
        <w:rPr>
          <w:sz w:val="24"/>
        </w:rPr>
      </w:pPr>
      <w:r>
        <w:rPr>
          <w:sz w:val="24"/>
        </w:rPr>
        <w:t>Программные мероприятия направлены на реализацию поставленных целей и задач в рамках следующих подпрограмм муниципальной программы:</w:t>
      </w:r>
    </w:p>
    <w:p w:rsidR="001424F7" w:rsidRDefault="001424F7" w:rsidP="00FD0DB1">
      <w:pPr>
        <w:ind w:right="57" w:firstLine="597"/>
        <w:jc w:val="both"/>
        <w:rPr>
          <w:spacing w:val="-10"/>
          <w:sz w:val="24"/>
        </w:rPr>
      </w:pPr>
      <w:r>
        <w:rPr>
          <w:spacing w:val="-10"/>
          <w:sz w:val="24"/>
        </w:rPr>
        <w:t>«Развитие культуры », которая включает в себя следующие мероприятия;</w:t>
      </w:r>
    </w:p>
    <w:p w:rsidR="001424F7" w:rsidRDefault="001424F7" w:rsidP="00FD0DB1">
      <w:pPr>
        <w:ind w:right="57" w:firstLine="597"/>
        <w:jc w:val="both"/>
        <w:rPr>
          <w:spacing w:val="-10"/>
          <w:sz w:val="24"/>
        </w:rPr>
      </w:pPr>
      <w:r>
        <w:rPr>
          <w:spacing w:val="-10"/>
          <w:sz w:val="24"/>
        </w:rPr>
        <w:t>- обеспечение деятельности дополнительного  образования;</w:t>
      </w:r>
    </w:p>
    <w:p w:rsidR="001424F7" w:rsidRDefault="001424F7" w:rsidP="00FD0DB1">
      <w:pPr>
        <w:ind w:right="57" w:firstLine="597"/>
        <w:jc w:val="both"/>
        <w:rPr>
          <w:spacing w:val="-10"/>
          <w:sz w:val="24"/>
        </w:rPr>
      </w:pPr>
      <w:r>
        <w:rPr>
          <w:spacing w:val="-10"/>
          <w:sz w:val="24"/>
        </w:rPr>
        <w:t>- обеспечение деятельности учреждений культуры и мероприятий  в сфере культуры и кино;</w:t>
      </w:r>
    </w:p>
    <w:p w:rsidR="001424F7" w:rsidRDefault="001424F7" w:rsidP="00FD0DB1">
      <w:pPr>
        <w:ind w:right="57" w:firstLine="597"/>
        <w:jc w:val="both"/>
        <w:rPr>
          <w:spacing w:val="-10"/>
          <w:sz w:val="24"/>
        </w:rPr>
      </w:pPr>
      <w:r>
        <w:rPr>
          <w:spacing w:val="-10"/>
          <w:sz w:val="24"/>
        </w:rPr>
        <w:t>- обеспечение деятельности музеев и постоянных выставок;</w:t>
      </w:r>
    </w:p>
    <w:p w:rsidR="001424F7" w:rsidRDefault="001424F7" w:rsidP="00FD0DB1">
      <w:pPr>
        <w:ind w:right="57" w:firstLine="597"/>
        <w:jc w:val="both"/>
        <w:rPr>
          <w:spacing w:val="-10"/>
          <w:sz w:val="24"/>
        </w:rPr>
      </w:pPr>
      <w:r>
        <w:rPr>
          <w:spacing w:val="-10"/>
          <w:sz w:val="24"/>
        </w:rPr>
        <w:t>- обеспечение деятельности библиотек;</w:t>
      </w:r>
    </w:p>
    <w:p w:rsidR="001424F7" w:rsidRDefault="001424F7" w:rsidP="00FD0DB1">
      <w:pPr>
        <w:ind w:right="57" w:firstLine="597"/>
        <w:jc w:val="both"/>
        <w:rPr>
          <w:spacing w:val="-10"/>
          <w:sz w:val="24"/>
        </w:rPr>
      </w:pPr>
      <w:r>
        <w:rPr>
          <w:spacing w:val="-10"/>
          <w:sz w:val="24"/>
        </w:rPr>
        <w:t>- ежемесячные выплаты стимулирующего характера работникам муниципальных библиотек, муниципальных музеев и культурно -досуговых учреждений.</w:t>
      </w:r>
    </w:p>
    <w:p w:rsidR="001424F7" w:rsidRDefault="001424F7" w:rsidP="00FD0DB1">
      <w:pPr>
        <w:ind w:right="57" w:firstLine="597"/>
        <w:jc w:val="both"/>
        <w:rPr>
          <w:spacing w:val="-10"/>
          <w:sz w:val="24"/>
        </w:rPr>
      </w:pPr>
      <w:r>
        <w:rPr>
          <w:spacing w:val="-10"/>
          <w:sz w:val="24"/>
        </w:rPr>
        <w:t>- меры социальной поддержки отдельных категорий работников культуры</w:t>
      </w:r>
    </w:p>
    <w:p w:rsidR="001424F7" w:rsidRDefault="001424F7" w:rsidP="00FD0DB1">
      <w:pPr>
        <w:ind w:right="57" w:firstLine="597"/>
        <w:jc w:val="both"/>
        <w:rPr>
          <w:spacing w:val="-10"/>
          <w:sz w:val="24"/>
        </w:rPr>
      </w:pPr>
      <w:r>
        <w:rPr>
          <w:spacing w:val="-10"/>
          <w:sz w:val="24"/>
        </w:rPr>
        <w:t>-обеспечение деятельности муниципальных органов  власти</w:t>
      </w:r>
    </w:p>
    <w:p w:rsidR="001424F7" w:rsidRDefault="001424F7" w:rsidP="00FD0DB1">
      <w:pPr>
        <w:ind w:right="57" w:firstLine="597"/>
        <w:jc w:val="both"/>
        <w:rPr>
          <w:spacing w:val="-10"/>
          <w:sz w:val="24"/>
        </w:rPr>
      </w:pPr>
      <w:r>
        <w:rPr>
          <w:spacing w:val="-10"/>
          <w:sz w:val="24"/>
        </w:rPr>
        <w:t>«Культура Ижморского муниципального округа», которая включает в себя следующие мероприятия:</w:t>
      </w:r>
    </w:p>
    <w:p w:rsidR="001424F7" w:rsidRDefault="001424F7" w:rsidP="00FD0DB1">
      <w:pPr>
        <w:ind w:right="57" w:firstLine="597"/>
        <w:jc w:val="both"/>
        <w:rPr>
          <w:sz w:val="24"/>
        </w:rPr>
      </w:pPr>
      <w:r>
        <w:rPr>
          <w:spacing w:val="-10"/>
          <w:sz w:val="24"/>
        </w:rPr>
        <w:t>- проведение мероприятий по сохранению культурного наследия Ижморского муниципального округа, развитию таланта одаренных детей, совершенствованию самодеятельного, художественного творчества</w:t>
      </w:r>
      <w:r>
        <w:rPr>
          <w:sz w:val="24"/>
        </w:rPr>
        <w:t>;</w:t>
      </w:r>
    </w:p>
    <w:p w:rsidR="001424F7" w:rsidRDefault="001424F7" w:rsidP="00FD0DB1">
      <w:pPr>
        <w:ind w:right="57" w:firstLine="597"/>
        <w:jc w:val="both"/>
        <w:rPr>
          <w:sz w:val="24"/>
        </w:rPr>
      </w:pPr>
      <w:r>
        <w:rPr>
          <w:sz w:val="24"/>
        </w:rPr>
        <w:t>- улучшение материально-технической базы учреждений культуры,  образовательных учреждений культуры, пополнение библиотечных и музейных фондов;</w:t>
      </w:r>
    </w:p>
    <w:p w:rsidR="001424F7" w:rsidRDefault="001424F7" w:rsidP="00FD0DB1">
      <w:pPr>
        <w:ind w:right="57" w:firstLine="597"/>
        <w:jc w:val="both"/>
        <w:rPr>
          <w:sz w:val="24"/>
        </w:rPr>
      </w:pPr>
      <w:r>
        <w:rPr>
          <w:sz w:val="24"/>
        </w:rPr>
        <w:t>- гранты, премии и другие выплаты, в том числе стимулирующего характера;</w:t>
      </w:r>
    </w:p>
    <w:p w:rsidR="001424F7" w:rsidRDefault="001424F7" w:rsidP="00FD0DB1">
      <w:pPr>
        <w:pStyle w:val="a3"/>
        <w:ind w:right="57" w:firstLine="597"/>
      </w:pPr>
      <w:r>
        <w:t xml:space="preserve"> «Социально-экономическое развитие наций и народностей», которая включает в себя следующие мероприятия:</w:t>
      </w:r>
    </w:p>
    <w:p w:rsidR="001424F7" w:rsidRDefault="001424F7" w:rsidP="00FD0DB1">
      <w:pPr>
        <w:pStyle w:val="a3"/>
        <w:ind w:right="57" w:firstLine="597"/>
      </w:pPr>
      <w:r>
        <w:t>- этнокультурное развитие наций и народностей Ижморского муниципального округа.</w:t>
      </w:r>
    </w:p>
    <w:p w:rsidR="001424F7" w:rsidRDefault="001424F7" w:rsidP="00FD0DB1">
      <w:pPr>
        <w:pStyle w:val="a3"/>
        <w:ind w:right="57" w:firstLine="597"/>
      </w:pPr>
    </w:p>
    <w:p w:rsidR="001424F7" w:rsidRDefault="001424F7" w:rsidP="00FD0DB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4. Сроки и этапы  реализации муниципальной программы с указанием плановых значений целевых показателей (индикаторов) государственной программы и подпрограмм.</w:t>
      </w:r>
    </w:p>
    <w:p w:rsidR="001424F7" w:rsidRDefault="001424F7" w:rsidP="00FD0DB1">
      <w:pPr>
        <w:ind w:firstLine="709"/>
        <w:jc w:val="both"/>
        <w:rPr>
          <w:sz w:val="24"/>
        </w:rPr>
      </w:pPr>
      <w:r>
        <w:rPr>
          <w:sz w:val="24"/>
        </w:rPr>
        <w:t>Реализация муниципальной программы рассчитана на период с 201</w:t>
      </w:r>
      <w:r w:rsidR="009D3EF1">
        <w:rPr>
          <w:sz w:val="24"/>
        </w:rPr>
        <w:t>8</w:t>
      </w:r>
      <w:r>
        <w:rPr>
          <w:sz w:val="24"/>
        </w:rPr>
        <w:t>по 202</w:t>
      </w:r>
      <w:r w:rsidR="009D3EF1">
        <w:rPr>
          <w:sz w:val="24"/>
        </w:rPr>
        <w:t>3</w:t>
      </w:r>
      <w:r>
        <w:rPr>
          <w:sz w:val="24"/>
        </w:rPr>
        <w:t xml:space="preserve">годы без выделения на отдельные этапы реализации. </w:t>
      </w:r>
    </w:p>
    <w:p w:rsidR="001424F7" w:rsidRDefault="001424F7" w:rsidP="00FD0DB1">
      <w:pPr>
        <w:ind w:firstLine="709"/>
        <w:jc w:val="both"/>
        <w:rPr>
          <w:sz w:val="24"/>
        </w:rPr>
      </w:pPr>
      <w:r>
        <w:rPr>
          <w:sz w:val="24"/>
        </w:rPr>
        <w:t>Достижение целей, поставленных в реализуемой муниципальной программе, запланировано через достижение плановых значений целевых показателей (индикаторов) муниципальной программы.</w:t>
      </w:r>
    </w:p>
    <w:p w:rsidR="00977D4E" w:rsidRDefault="00977D4E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bookmarkStart w:id="1" w:name="Par198"/>
      <w:bookmarkEnd w:id="1"/>
    </w:p>
    <w:p w:rsidR="00A90721" w:rsidRDefault="00A90721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A90721" w:rsidRDefault="00A90721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138A6" w:rsidRDefault="008138A6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138A6" w:rsidRDefault="008138A6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138A6" w:rsidRDefault="008138A6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138A6" w:rsidRDefault="008138A6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138A6" w:rsidRDefault="008138A6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138A6" w:rsidRDefault="008138A6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138A6" w:rsidRDefault="008138A6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138A6" w:rsidRDefault="008138A6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138A6" w:rsidRDefault="008138A6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138A6" w:rsidRDefault="008138A6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381CAD" w:rsidRDefault="00381CAD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>
        <w:rPr>
          <w:sz w:val="24"/>
        </w:rPr>
        <w:lastRenderedPageBreak/>
        <w:t>Приложение 2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«Культура Ижморского 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муниципального округа»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Перечень подпрограмм муниципальной программы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с кратким описанием подпрограмм (основных мероприятий)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и мероприятий муниципальной программы </w:t>
      </w:r>
    </w:p>
    <w:p w:rsidR="001424F7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820"/>
        <w:gridCol w:w="2640"/>
        <w:gridCol w:w="210"/>
        <w:gridCol w:w="1830"/>
        <w:gridCol w:w="1920"/>
      </w:tblGrid>
      <w:tr w:rsidR="001424F7" w:rsidTr="00A83E4C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Наименование подпрограммы (основного мероприятия), мероприятия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Краткое описание подпрограммы (основного мероприятия), мероприятия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Порядок определения (формула)</w:t>
            </w:r>
          </w:p>
        </w:tc>
      </w:tr>
      <w:tr w:rsidR="001424F7" w:rsidTr="00A83E4C"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227E6" w:rsidRDefault="001424F7" w:rsidP="00A83E4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 xml:space="preserve">Цель: сохранение и развитие культуры на территории </w:t>
            </w:r>
            <w:r>
              <w:rPr>
                <w:sz w:val="20"/>
                <w:szCs w:val="20"/>
              </w:rPr>
              <w:t>Ижморского муниципального округа</w:t>
            </w:r>
            <w:r w:rsidRPr="003227E6">
              <w:rPr>
                <w:sz w:val="20"/>
                <w:szCs w:val="20"/>
              </w:rPr>
              <w:t>;</w:t>
            </w: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</w:tr>
      <w:tr w:rsidR="001424F7" w:rsidTr="00A83E4C"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227E6" w:rsidRDefault="001424F7" w:rsidP="00A83E4C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Задача создание условий для эффективной деятельности учреждений культуры и искусства;</w:t>
            </w:r>
          </w:p>
          <w:p w:rsidR="001424F7" w:rsidRPr="003227E6" w:rsidRDefault="001424F7" w:rsidP="00A83E4C">
            <w:pPr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сохранение материальных условий  для развития отрасли  и построения современной  инфраструктуры учреждений культуры;</w:t>
            </w: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A83E4C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227E6" w:rsidRDefault="001424F7" w:rsidP="00A83E4C">
            <w:pPr>
              <w:rPr>
                <w:b/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 xml:space="preserve">1. </w:t>
            </w:r>
            <w:r w:rsidRPr="003227E6">
              <w:rPr>
                <w:b/>
                <w:sz w:val="20"/>
                <w:szCs w:val="20"/>
              </w:rPr>
              <w:t xml:space="preserve">Подпрограмма 1 «Развитие культуры Ижморского муниципального </w:t>
            </w:r>
            <w:r>
              <w:rPr>
                <w:b/>
                <w:sz w:val="20"/>
                <w:szCs w:val="20"/>
              </w:rPr>
              <w:t>округа</w:t>
            </w:r>
            <w:r w:rsidRPr="003227E6">
              <w:rPr>
                <w:b/>
                <w:sz w:val="20"/>
                <w:szCs w:val="20"/>
              </w:rPr>
              <w:t>»:</w:t>
            </w:r>
          </w:p>
          <w:p w:rsidR="001424F7" w:rsidRDefault="001424F7" w:rsidP="00A83E4C">
            <w:pPr>
              <w:spacing w:after="200" w:line="276" w:lineRule="auto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1.1.Обеспечение деятельности дополнительного образования</w:t>
            </w:r>
          </w:p>
          <w:p w:rsidR="001424F7" w:rsidRPr="003227E6" w:rsidRDefault="001424F7" w:rsidP="00A83E4C">
            <w:pPr>
              <w:spacing w:after="200" w:line="276" w:lineRule="auto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.</w:t>
            </w:r>
          </w:p>
          <w:p w:rsidR="001424F7" w:rsidRPr="003227E6" w:rsidRDefault="001424F7" w:rsidP="00A83E4C">
            <w:pPr>
              <w:spacing w:after="200" w:line="276" w:lineRule="auto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1.2Обеспечение деятельности учреждений культуры и мероприятий в сфере культуры и кинематографии.</w:t>
            </w:r>
          </w:p>
          <w:p w:rsidR="001424F7" w:rsidRPr="003227E6" w:rsidRDefault="001424F7" w:rsidP="00A83E4C">
            <w:pPr>
              <w:spacing w:after="200" w:line="276" w:lineRule="auto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spacing w:after="200" w:line="276" w:lineRule="auto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1.3.Обеспечение деятельности музеев.</w:t>
            </w:r>
          </w:p>
          <w:p w:rsidR="001424F7" w:rsidRPr="003227E6" w:rsidRDefault="001424F7" w:rsidP="00A83E4C">
            <w:pPr>
              <w:spacing w:after="200" w:line="276" w:lineRule="auto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1.4.Обеспечение деятельности библиотек.</w:t>
            </w:r>
          </w:p>
          <w:p w:rsidR="001424F7" w:rsidRPr="003227E6" w:rsidRDefault="001424F7" w:rsidP="00A83E4C">
            <w:pPr>
              <w:pStyle w:val="a6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pStyle w:val="a6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spacing w:after="200" w:line="276" w:lineRule="auto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1.5.Содержание аппарата управления.</w:t>
            </w:r>
          </w:p>
          <w:p w:rsidR="001424F7" w:rsidRPr="003227E6" w:rsidRDefault="001424F7" w:rsidP="00A83E4C">
            <w:pPr>
              <w:spacing w:after="200" w:line="276" w:lineRule="auto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spacing w:after="200" w:line="276" w:lineRule="auto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1.6.Содержание деятельности прочих учреждений (Ц.Б.)</w:t>
            </w:r>
          </w:p>
          <w:p w:rsidR="001424F7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1.7.Повышение значения показателей доступности для инвалидов объектов и услуг</w:t>
            </w:r>
          </w:p>
          <w:p w:rsidR="001424F7" w:rsidRPr="003227E6" w:rsidRDefault="001424F7" w:rsidP="00A83E4C">
            <w:pPr>
              <w:pStyle w:val="a6"/>
              <w:ind w:left="360"/>
              <w:rPr>
                <w:sz w:val="20"/>
                <w:szCs w:val="20"/>
              </w:rPr>
            </w:pPr>
          </w:p>
          <w:p w:rsidR="001424F7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1.8Сохранение, возрождение и развитие народных художественных промыслов и ремесел.</w:t>
            </w: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Default="00F7438E" w:rsidP="00A83E4C">
            <w:pPr>
              <w:tabs>
                <w:tab w:val="left" w:pos="23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1.8.1Поддержка валонтерск5ого движения</w:t>
            </w:r>
          </w:p>
          <w:p w:rsidR="00762899" w:rsidRDefault="00762899" w:rsidP="00A83E4C">
            <w:pPr>
              <w:tabs>
                <w:tab w:val="left" w:pos="2308"/>
              </w:tabs>
              <w:rPr>
                <w:sz w:val="20"/>
                <w:szCs w:val="20"/>
              </w:rPr>
            </w:pPr>
          </w:p>
          <w:p w:rsidR="00762899" w:rsidRDefault="00762899" w:rsidP="00A83E4C">
            <w:pPr>
              <w:tabs>
                <w:tab w:val="left" w:pos="2308"/>
              </w:tabs>
              <w:rPr>
                <w:sz w:val="20"/>
                <w:szCs w:val="20"/>
              </w:rPr>
            </w:pPr>
          </w:p>
          <w:p w:rsidR="001424F7" w:rsidRDefault="00762899" w:rsidP="00A83E4C">
            <w:pPr>
              <w:tabs>
                <w:tab w:val="left" w:pos="23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  2 Поддержка одаренных детей </w:t>
            </w:r>
          </w:p>
          <w:p w:rsidR="00903D5C" w:rsidRPr="003227E6" w:rsidRDefault="00903D5C" w:rsidP="00A83E4C">
            <w:pPr>
              <w:tabs>
                <w:tab w:val="left" w:pos="2308"/>
              </w:tabs>
              <w:rPr>
                <w:sz w:val="20"/>
                <w:szCs w:val="20"/>
              </w:rPr>
            </w:pPr>
          </w:p>
          <w:p w:rsidR="00762899" w:rsidRDefault="00762899" w:rsidP="00A83E4C">
            <w:pPr>
              <w:tabs>
                <w:tab w:val="left" w:pos="2308"/>
              </w:tabs>
              <w:rPr>
                <w:sz w:val="20"/>
                <w:szCs w:val="20"/>
              </w:rPr>
            </w:pPr>
          </w:p>
          <w:p w:rsidR="00762899" w:rsidRDefault="00762899" w:rsidP="00A83E4C">
            <w:pPr>
              <w:tabs>
                <w:tab w:val="left" w:pos="2308"/>
              </w:tabs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tabs>
                <w:tab w:val="left" w:pos="2308"/>
              </w:tabs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1.</w:t>
            </w:r>
            <w:r w:rsidR="00257979">
              <w:rPr>
                <w:sz w:val="20"/>
                <w:szCs w:val="20"/>
              </w:rPr>
              <w:t>9</w:t>
            </w:r>
            <w:r w:rsidRPr="003227E6">
              <w:rPr>
                <w:sz w:val="20"/>
                <w:szCs w:val="20"/>
              </w:rPr>
              <w:t xml:space="preserve"> Текущий ремонт учреждений культуры</w:t>
            </w:r>
          </w:p>
          <w:p w:rsidR="001424F7" w:rsidRPr="003227E6" w:rsidRDefault="001424F7" w:rsidP="00A83E4C">
            <w:pPr>
              <w:tabs>
                <w:tab w:val="left" w:pos="2308"/>
              </w:tabs>
              <w:rPr>
                <w:sz w:val="20"/>
                <w:szCs w:val="20"/>
              </w:rPr>
            </w:pPr>
          </w:p>
          <w:p w:rsidR="001424F7" w:rsidRPr="00F7438E" w:rsidRDefault="001424F7" w:rsidP="00F7438E">
            <w:pPr>
              <w:pStyle w:val="a6"/>
              <w:numPr>
                <w:ilvl w:val="1"/>
                <w:numId w:val="20"/>
              </w:numPr>
              <w:tabs>
                <w:tab w:val="left" w:pos="2308"/>
              </w:tabs>
              <w:rPr>
                <w:sz w:val="20"/>
                <w:szCs w:val="20"/>
              </w:rPr>
            </w:pPr>
            <w:r w:rsidRPr="00F7438E">
              <w:rPr>
                <w:sz w:val="20"/>
                <w:szCs w:val="20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фондов.</w:t>
            </w:r>
          </w:p>
          <w:p w:rsidR="00F7438E" w:rsidRPr="00F7438E" w:rsidRDefault="00F7438E" w:rsidP="00F7438E">
            <w:pPr>
              <w:pStyle w:val="a6"/>
              <w:tabs>
                <w:tab w:val="left" w:pos="2308"/>
              </w:tabs>
              <w:ind w:left="750"/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227E6" w:rsidRDefault="001424F7" w:rsidP="00A83E4C">
            <w:pPr>
              <w:rPr>
                <w:b/>
                <w:sz w:val="20"/>
                <w:szCs w:val="20"/>
              </w:rPr>
            </w:pPr>
            <w:r w:rsidRPr="003227E6">
              <w:rPr>
                <w:b/>
                <w:sz w:val="20"/>
                <w:szCs w:val="20"/>
              </w:rPr>
              <w:lastRenderedPageBreak/>
              <w:t>Мероприятия:</w:t>
            </w:r>
          </w:p>
          <w:p w:rsidR="001424F7" w:rsidRDefault="001424F7" w:rsidP="00A83E4C">
            <w:pPr>
              <w:rPr>
                <w:b/>
                <w:sz w:val="20"/>
                <w:szCs w:val="20"/>
              </w:rPr>
            </w:pPr>
          </w:p>
          <w:p w:rsidR="001424F7" w:rsidRDefault="001424F7" w:rsidP="00A83E4C">
            <w:pPr>
              <w:rPr>
                <w:b/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b/>
                <w:sz w:val="20"/>
                <w:szCs w:val="20"/>
              </w:rPr>
            </w:pPr>
          </w:p>
          <w:p w:rsidR="001424F7" w:rsidRPr="003227E6" w:rsidRDefault="001424F7" w:rsidP="00A83E4C">
            <w:pPr>
              <w:numPr>
                <w:ilvl w:val="0"/>
                <w:numId w:val="23"/>
              </w:numPr>
              <w:spacing w:after="200"/>
              <w:ind w:left="197" w:hanging="218"/>
              <w:jc w:val="both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Реализация дополнительных общеобразовательных пред профессиональных программ.</w:t>
            </w:r>
          </w:p>
          <w:p w:rsidR="001424F7" w:rsidRDefault="001424F7" w:rsidP="00A83E4C">
            <w:pPr>
              <w:numPr>
                <w:ilvl w:val="0"/>
                <w:numId w:val="23"/>
              </w:numPr>
              <w:spacing w:after="200" w:line="276" w:lineRule="auto"/>
              <w:ind w:left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Культурно досуговая деятельность</w:t>
            </w:r>
          </w:p>
          <w:p w:rsidR="001424F7" w:rsidRDefault="001424F7" w:rsidP="00A83E4C">
            <w:pPr>
              <w:spacing w:after="200" w:line="276" w:lineRule="auto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spacing w:after="200" w:line="276" w:lineRule="auto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spacing w:after="200" w:line="276" w:lineRule="auto"/>
              <w:ind w:left="197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3.Публичный показ музейных предметов.</w:t>
            </w:r>
          </w:p>
          <w:p w:rsidR="001424F7" w:rsidRPr="003227E6" w:rsidRDefault="001424F7" w:rsidP="00A83E4C">
            <w:pPr>
              <w:spacing w:after="200" w:line="276" w:lineRule="auto"/>
              <w:ind w:left="55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4.Библиотечное, библиографическое и информационное обслуживание</w:t>
            </w:r>
          </w:p>
          <w:p w:rsidR="001424F7" w:rsidRPr="003227E6" w:rsidRDefault="001424F7" w:rsidP="00A83E4C">
            <w:pPr>
              <w:spacing w:after="200" w:line="276" w:lineRule="auto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5.Осуществляет функции и полномочия учредителя в сфере культуры.</w:t>
            </w:r>
          </w:p>
          <w:p w:rsidR="001424F7" w:rsidRDefault="001424F7" w:rsidP="00A83E4C">
            <w:pPr>
              <w:spacing w:after="200" w:line="276" w:lineRule="auto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 xml:space="preserve">6.Ведение бухгалтерского учета </w:t>
            </w:r>
            <w:r>
              <w:rPr>
                <w:sz w:val="20"/>
                <w:szCs w:val="20"/>
              </w:rPr>
              <w:t>и материально- техническая поддержка учреждений культуры</w:t>
            </w:r>
            <w:r w:rsidRPr="003227E6">
              <w:rPr>
                <w:sz w:val="20"/>
                <w:szCs w:val="20"/>
              </w:rPr>
              <w:t>.</w:t>
            </w:r>
          </w:p>
          <w:p w:rsidR="001424F7" w:rsidRDefault="001424F7" w:rsidP="00A83E4C">
            <w:pPr>
              <w:spacing w:after="200" w:line="276" w:lineRule="auto"/>
              <w:rPr>
                <w:sz w:val="20"/>
                <w:szCs w:val="20"/>
              </w:rPr>
            </w:pPr>
          </w:p>
          <w:p w:rsidR="001424F7" w:rsidRDefault="001424F7" w:rsidP="00A83E4C">
            <w:pPr>
              <w:spacing w:after="200" w:line="276" w:lineRule="auto"/>
              <w:rPr>
                <w:sz w:val="20"/>
                <w:szCs w:val="20"/>
              </w:rPr>
            </w:pPr>
          </w:p>
          <w:p w:rsidR="001424F7" w:rsidRDefault="001424F7" w:rsidP="00A83E4C">
            <w:pPr>
              <w:spacing w:after="200" w:line="276" w:lineRule="auto"/>
              <w:rPr>
                <w:sz w:val="20"/>
                <w:szCs w:val="20"/>
              </w:rPr>
            </w:pPr>
          </w:p>
          <w:p w:rsidR="001424F7" w:rsidRDefault="001424F7" w:rsidP="00A83E4C">
            <w:pPr>
              <w:spacing w:after="200" w:line="276" w:lineRule="auto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spacing w:after="200" w:line="276" w:lineRule="auto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spacing w:after="200" w:line="276" w:lineRule="auto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7.Свободный доступ людей с ограниченными возможностями в учреждения культуры.</w:t>
            </w:r>
          </w:p>
          <w:p w:rsidR="001424F7" w:rsidRPr="003227E6" w:rsidRDefault="001424F7" w:rsidP="00A83E4C">
            <w:pPr>
              <w:spacing w:after="200" w:line="276" w:lineRule="auto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8. Организация выставок народно- прикладного творчества. Участие в мероприятиях направленных на сохранение, возрождение и развитие народных художественных промыслов и ремесел.</w:t>
            </w:r>
          </w:p>
          <w:p w:rsidR="001424F7" w:rsidRPr="003227E6" w:rsidRDefault="00F7438E" w:rsidP="00A83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8.1.Организация волонтерского движения</w:t>
            </w: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Ремонт учреждений культуры</w:t>
            </w:r>
          </w:p>
          <w:p w:rsidR="001424F7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762899" w:rsidP="00A83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8.2.. Выявление и поддержка одаренных детей.</w:t>
            </w:r>
          </w:p>
          <w:p w:rsidR="00762899" w:rsidRDefault="00762899" w:rsidP="00A83E4C">
            <w:pPr>
              <w:rPr>
                <w:sz w:val="20"/>
                <w:szCs w:val="20"/>
              </w:rPr>
            </w:pPr>
          </w:p>
          <w:p w:rsidR="00762899" w:rsidRDefault="00762899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Улучшение материально технической базы учреждений</w:t>
            </w: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(Сохранение контингента учащихся)</w:t>
            </w: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Чел.</w:t>
            </w: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чел</w:t>
            </w: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Default="001424F7" w:rsidP="00A83E4C">
            <w:pPr>
              <w:rPr>
                <w:sz w:val="20"/>
                <w:szCs w:val="20"/>
              </w:rPr>
            </w:pPr>
          </w:p>
          <w:p w:rsidR="001424F7" w:rsidRDefault="001424F7" w:rsidP="00A83E4C">
            <w:pPr>
              <w:rPr>
                <w:sz w:val="20"/>
                <w:szCs w:val="20"/>
              </w:rPr>
            </w:pPr>
          </w:p>
          <w:p w:rsidR="001424F7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Default="001424F7" w:rsidP="00A83E4C">
            <w:pPr>
              <w:rPr>
                <w:sz w:val="20"/>
                <w:szCs w:val="20"/>
              </w:rPr>
            </w:pPr>
          </w:p>
          <w:p w:rsidR="001424F7" w:rsidRDefault="001424F7" w:rsidP="00A83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  <w:p w:rsidR="001424F7" w:rsidRDefault="001424F7" w:rsidP="00A83E4C">
            <w:pPr>
              <w:rPr>
                <w:sz w:val="20"/>
                <w:szCs w:val="20"/>
              </w:rPr>
            </w:pPr>
          </w:p>
          <w:p w:rsidR="001424F7" w:rsidRDefault="001424F7" w:rsidP="00A83E4C">
            <w:pPr>
              <w:rPr>
                <w:sz w:val="20"/>
                <w:szCs w:val="20"/>
              </w:rPr>
            </w:pPr>
          </w:p>
          <w:p w:rsidR="001424F7" w:rsidRDefault="001424F7" w:rsidP="00A83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чел</w:t>
            </w: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Количество участников клубных формирований</w:t>
            </w: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Кол-во учреждений</w:t>
            </w:r>
          </w:p>
          <w:p w:rsidR="001424F7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Default="001424F7" w:rsidP="00A83E4C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.</w:t>
            </w:r>
          </w:p>
          <w:p w:rsidR="001424F7" w:rsidRDefault="001424F7" w:rsidP="00A83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  <w:p w:rsidR="001424F7" w:rsidRPr="008564E1" w:rsidRDefault="001424F7" w:rsidP="00A83E4C">
            <w:pPr>
              <w:rPr>
                <w:sz w:val="20"/>
                <w:szCs w:val="20"/>
              </w:rPr>
            </w:pPr>
          </w:p>
          <w:p w:rsidR="001424F7" w:rsidRDefault="001424F7" w:rsidP="00A83E4C">
            <w:pPr>
              <w:rPr>
                <w:sz w:val="20"/>
                <w:szCs w:val="20"/>
              </w:rPr>
            </w:pPr>
          </w:p>
          <w:p w:rsidR="00762899" w:rsidRDefault="00762899" w:rsidP="00A83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  <w:p w:rsidR="00762899" w:rsidRDefault="00762899" w:rsidP="00A83E4C">
            <w:pPr>
              <w:rPr>
                <w:sz w:val="20"/>
                <w:szCs w:val="20"/>
              </w:rPr>
            </w:pPr>
          </w:p>
          <w:p w:rsidR="00762899" w:rsidRDefault="00762899" w:rsidP="00A83E4C">
            <w:pPr>
              <w:rPr>
                <w:sz w:val="20"/>
                <w:szCs w:val="20"/>
              </w:rPr>
            </w:pPr>
          </w:p>
          <w:p w:rsidR="00762899" w:rsidRDefault="00762899" w:rsidP="00A83E4C">
            <w:pPr>
              <w:rPr>
                <w:sz w:val="20"/>
                <w:szCs w:val="20"/>
              </w:rPr>
            </w:pPr>
          </w:p>
          <w:p w:rsidR="001424F7" w:rsidRPr="008564E1" w:rsidRDefault="001424F7" w:rsidP="00A83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Средняя численность учащихся</w:t>
            </w: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 xml:space="preserve">Кол-во посещений </w:t>
            </w: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Число посещений</w:t>
            </w: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посещений</w:t>
            </w: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подведомственных учреждений</w:t>
            </w: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учреждений</w:t>
            </w: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</w:t>
            </w: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обработанных документов</w:t>
            </w: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lastRenderedPageBreak/>
              <w:t>обращений по поводу консультаций и получения справок</w:t>
            </w: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Число посещений</w:t>
            </w: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М(расчетный)</w:t>
            </w: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М(мер-ии )*100-100</w:t>
            </w: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Default="001424F7" w:rsidP="00A83E4C">
            <w:pPr>
              <w:rPr>
                <w:sz w:val="20"/>
                <w:szCs w:val="20"/>
              </w:rPr>
            </w:pPr>
          </w:p>
          <w:p w:rsidR="001424F7" w:rsidRDefault="001424F7" w:rsidP="00A83E4C">
            <w:pPr>
              <w:rPr>
                <w:sz w:val="20"/>
                <w:szCs w:val="20"/>
              </w:rPr>
            </w:pPr>
          </w:p>
          <w:p w:rsidR="00ED72AE" w:rsidRPr="003227E6" w:rsidRDefault="00ED72AE" w:rsidP="00ED72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Число посещений</w:t>
            </w:r>
          </w:p>
          <w:p w:rsidR="00ED72AE" w:rsidRPr="003227E6" w:rsidRDefault="00ED72AE" w:rsidP="00ED72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М(расчетный)</w:t>
            </w:r>
          </w:p>
          <w:p w:rsidR="00ED72AE" w:rsidRPr="003227E6" w:rsidRDefault="00ED72AE" w:rsidP="00ED72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М(мер-ии )*100-100</w:t>
            </w:r>
          </w:p>
          <w:p w:rsidR="00ED72AE" w:rsidRPr="003227E6" w:rsidRDefault="00ED72AE" w:rsidP="00ED72AE">
            <w:pPr>
              <w:rPr>
                <w:sz w:val="20"/>
                <w:szCs w:val="20"/>
              </w:rPr>
            </w:pPr>
          </w:p>
          <w:p w:rsidR="00ED72AE" w:rsidRPr="003227E6" w:rsidRDefault="00ED72AE" w:rsidP="00ED72AE">
            <w:pPr>
              <w:rPr>
                <w:sz w:val="20"/>
                <w:szCs w:val="20"/>
              </w:rPr>
            </w:pPr>
          </w:p>
          <w:p w:rsidR="001424F7" w:rsidRDefault="001424F7" w:rsidP="00A83E4C">
            <w:pPr>
              <w:rPr>
                <w:sz w:val="20"/>
                <w:szCs w:val="20"/>
              </w:rPr>
            </w:pPr>
          </w:p>
          <w:p w:rsidR="001424F7" w:rsidRDefault="001424F7" w:rsidP="00A83E4C">
            <w:pPr>
              <w:rPr>
                <w:sz w:val="20"/>
                <w:szCs w:val="20"/>
              </w:rPr>
            </w:pPr>
          </w:p>
          <w:p w:rsidR="001424F7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Default="001424F7" w:rsidP="00A83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учреждений</w:t>
            </w:r>
          </w:p>
          <w:p w:rsidR="001424F7" w:rsidRPr="008564E1" w:rsidRDefault="001424F7" w:rsidP="00A83E4C">
            <w:pPr>
              <w:rPr>
                <w:sz w:val="20"/>
                <w:szCs w:val="20"/>
              </w:rPr>
            </w:pPr>
          </w:p>
          <w:p w:rsidR="001424F7" w:rsidRDefault="001424F7" w:rsidP="00A83E4C">
            <w:pPr>
              <w:rPr>
                <w:sz w:val="20"/>
                <w:szCs w:val="20"/>
              </w:rPr>
            </w:pPr>
          </w:p>
          <w:p w:rsidR="00762899" w:rsidRDefault="00762899" w:rsidP="00A83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выявленных человек</w:t>
            </w:r>
          </w:p>
          <w:p w:rsidR="00762899" w:rsidRDefault="00762899" w:rsidP="00A83E4C">
            <w:pPr>
              <w:rPr>
                <w:sz w:val="20"/>
                <w:szCs w:val="20"/>
              </w:rPr>
            </w:pPr>
          </w:p>
          <w:p w:rsidR="001424F7" w:rsidRPr="008564E1" w:rsidRDefault="001424F7" w:rsidP="00A83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учреждений</w:t>
            </w:r>
          </w:p>
        </w:tc>
      </w:tr>
      <w:tr w:rsidR="001424F7" w:rsidTr="00A83E4C"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lastRenderedPageBreak/>
              <w:t>2. Цель достижение  положительной динамики роста показателей результативности деятельности отрасли «Культура»;</w:t>
            </w:r>
          </w:p>
        </w:tc>
      </w:tr>
      <w:tr w:rsidR="001424F7" w:rsidTr="00A83E4C"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 xml:space="preserve">2.1. Задача сохранение и пополнение кадрового потенциала в отрасли культуры и искусства Ижморского муниципального </w:t>
            </w:r>
            <w:r>
              <w:rPr>
                <w:sz w:val="20"/>
                <w:szCs w:val="20"/>
              </w:rPr>
              <w:t>округа</w:t>
            </w:r>
            <w:r w:rsidRPr="003227E6">
              <w:rPr>
                <w:sz w:val="20"/>
                <w:szCs w:val="20"/>
              </w:rPr>
              <w:t>;</w:t>
            </w: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сохранение материальных условий  для развития отрасли  и построения современной  инфраструктуры учреждений культуры;</w:t>
            </w:r>
          </w:p>
        </w:tc>
      </w:tr>
      <w:tr w:rsidR="001424F7" w:rsidTr="00A83E4C">
        <w:trPr>
          <w:trHeight w:val="311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227E6" w:rsidRDefault="001424F7" w:rsidP="00A83E4C">
            <w:pPr>
              <w:rPr>
                <w:b/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lastRenderedPageBreak/>
              <w:t xml:space="preserve">2. </w:t>
            </w:r>
            <w:r w:rsidRPr="003227E6">
              <w:rPr>
                <w:b/>
                <w:sz w:val="20"/>
                <w:szCs w:val="20"/>
              </w:rPr>
              <w:t>Подпрограмма 2 « Выплаты субвенций»:</w:t>
            </w:r>
          </w:p>
          <w:p w:rsidR="001424F7" w:rsidRPr="003227E6" w:rsidRDefault="001424F7" w:rsidP="00A83E4C">
            <w:pPr>
              <w:numPr>
                <w:ilvl w:val="0"/>
                <w:numId w:val="24"/>
              </w:numPr>
              <w:tabs>
                <w:tab w:val="num" w:pos="40"/>
              </w:tabs>
              <w:spacing w:after="200"/>
              <w:ind w:left="-102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2.1Социальная поддержка работников образовательных организаций.</w:t>
            </w:r>
          </w:p>
          <w:p w:rsidR="001424F7" w:rsidRPr="003227E6" w:rsidRDefault="001424F7" w:rsidP="00A83E4C">
            <w:pPr>
              <w:spacing w:after="20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2.2Меры социальной поддержки отдельных категорий работников культуры.</w:t>
            </w: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227E6" w:rsidRDefault="001424F7" w:rsidP="00A83E4C">
            <w:pPr>
              <w:rPr>
                <w:b/>
                <w:sz w:val="20"/>
                <w:szCs w:val="20"/>
              </w:rPr>
            </w:pPr>
            <w:r w:rsidRPr="003227E6">
              <w:rPr>
                <w:b/>
                <w:sz w:val="20"/>
                <w:szCs w:val="20"/>
              </w:rPr>
              <w:t>Мероприятия:</w:t>
            </w:r>
          </w:p>
          <w:p w:rsidR="001424F7" w:rsidRPr="003227E6" w:rsidRDefault="001424F7" w:rsidP="00A83E4C">
            <w:pPr>
              <w:rPr>
                <w:b/>
                <w:sz w:val="20"/>
                <w:szCs w:val="20"/>
              </w:rPr>
            </w:pPr>
          </w:p>
          <w:p w:rsidR="001424F7" w:rsidRPr="003227E6" w:rsidRDefault="001424F7" w:rsidP="00A83E4C">
            <w:pPr>
              <w:spacing w:after="200"/>
              <w:ind w:left="-87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2.1Создание условий для отдельных категорий работников культуры.</w:t>
            </w:r>
          </w:p>
          <w:p w:rsidR="001424F7" w:rsidRPr="003227E6" w:rsidRDefault="001424F7" w:rsidP="00A83E4C">
            <w:pPr>
              <w:spacing w:after="200"/>
              <w:ind w:left="55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2.2Поддержка работников образования.</w:t>
            </w: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Чел.</w:t>
            </w: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чел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Количество человек</w:t>
            </w: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Количество человек</w:t>
            </w:r>
          </w:p>
        </w:tc>
      </w:tr>
      <w:tr w:rsidR="001424F7" w:rsidTr="00A83E4C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3. Цель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поддержка инновационных и творческих проектов в отрасли культуры;</w:t>
            </w:r>
          </w:p>
        </w:tc>
      </w:tr>
      <w:tr w:rsidR="001424F7" w:rsidTr="00A83E4C">
        <w:trPr>
          <w:trHeight w:val="104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3.1. Задача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227E6" w:rsidRDefault="001424F7" w:rsidP="00A83E4C">
            <w:pPr>
              <w:pStyle w:val="a5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 xml:space="preserve">сокращение территориальной дифференциации в  получении населением Ижморского муниципального </w:t>
            </w:r>
            <w:r w:rsidR="00F25C6D">
              <w:rPr>
                <w:sz w:val="20"/>
                <w:szCs w:val="20"/>
              </w:rPr>
              <w:t>округ</w:t>
            </w:r>
            <w:r w:rsidRPr="003227E6">
              <w:rPr>
                <w:sz w:val="20"/>
                <w:szCs w:val="20"/>
              </w:rPr>
              <w:t xml:space="preserve"> культурно - досуговых услуг и в доступе к информационным ресурсам;</w:t>
            </w:r>
          </w:p>
          <w:p w:rsidR="001424F7" w:rsidRPr="003227E6" w:rsidRDefault="001424F7" w:rsidP="00A83E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9B651A">
        <w:trPr>
          <w:trHeight w:val="2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227E6" w:rsidRDefault="001424F7" w:rsidP="00A83E4C">
            <w:pPr>
              <w:rPr>
                <w:b/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b/>
                <w:sz w:val="20"/>
                <w:szCs w:val="20"/>
              </w:rPr>
            </w:pPr>
            <w:r w:rsidRPr="003227E6">
              <w:rPr>
                <w:b/>
                <w:sz w:val="20"/>
                <w:szCs w:val="20"/>
              </w:rPr>
              <w:t>Подпрограмма 3  «Субсидии»:</w:t>
            </w:r>
          </w:p>
          <w:p w:rsidR="001424F7" w:rsidRPr="003227E6" w:rsidRDefault="001424F7" w:rsidP="00461EC1">
            <w:pPr>
              <w:spacing w:after="200"/>
              <w:ind w:left="40"/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3.</w:t>
            </w:r>
            <w:r w:rsidR="00DD5AE6">
              <w:rPr>
                <w:sz w:val="20"/>
                <w:szCs w:val="20"/>
              </w:rPr>
              <w:t xml:space="preserve"> 1</w:t>
            </w:r>
            <w:r w:rsidR="00840985">
              <w:rPr>
                <w:sz w:val="20"/>
                <w:szCs w:val="20"/>
              </w:rPr>
              <w:t xml:space="preserve"> Ежемесячные выплаты стимулирующего характера работникам муниципальных библиотек, музеев и культурно – досуговых учреждений</w:t>
            </w:r>
            <w:r w:rsidRPr="003227E6">
              <w:rPr>
                <w:sz w:val="20"/>
                <w:szCs w:val="20"/>
              </w:rPr>
              <w:t>.</w:t>
            </w:r>
          </w:p>
          <w:p w:rsidR="001424F7" w:rsidRPr="00DD5AE6" w:rsidRDefault="001424F7" w:rsidP="00A83E4C">
            <w:pPr>
              <w:spacing w:after="200"/>
              <w:rPr>
                <w:b/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3.</w:t>
            </w:r>
            <w:r w:rsidRPr="00DD5AE6">
              <w:rPr>
                <w:b/>
                <w:sz w:val="20"/>
                <w:szCs w:val="20"/>
              </w:rPr>
              <w:t xml:space="preserve">2 </w:t>
            </w:r>
            <w:r w:rsidR="00DD5AE6" w:rsidRPr="00DD5AE6">
              <w:rPr>
                <w:b/>
                <w:sz w:val="20"/>
                <w:szCs w:val="20"/>
              </w:rPr>
              <w:t>Поддержка отрасли культуры</w:t>
            </w:r>
          </w:p>
          <w:p w:rsidR="00A83E4C" w:rsidRDefault="001424F7" w:rsidP="00A83E4C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3.</w:t>
            </w:r>
            <w:r w:rsidR="00B65642">
              <w:rPr>
                <w:sz w:val="20"/>
                <w:szCs w:val="20"/>
              </w:rPr>
              <w:t>2.</w:t>
            </w:r>
            <w:r w:rsidR="007532D7">
              <w:rPr>
                <w:sz w:val="20"/>
                <w:szCs w:val="20"/>
              </w:rPr>
              <w:t xml:space="preserve"> 1</w:t>
            </w:r>
            <w:r w:rsidR="00B65642">
              <w:rPr>
                <w:sz w:val="20"/>
                <w:szCs w:val="20"/>
              </w:rPr>
              <w:t xml:space="preserve"> Подключение муниципальных общедоступных библиотек и государственных центральных библиотек к информационно-телекоммуникационной сети «Интернет»</w:t>
            </w: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3.</w:t>
            </w:r>
            <w:r w:rsidR="00DD05C2">
              <w:rPr>
                <w:sz w:val="20"/>
                <w:szCs w:val="20"/>
              </w:rPr>
              <w:t>2</w:t>
            </w:r>
            <w:r w:rsidRPr="003227E6">
              <w:rPr>
                <w:sz w:val="20"/>
                <w:szCs w:val="20"/>
              </w:rPr>
              <w:t xml:space="preserve">. </w:t>
            </w:r>
            <w:r w:rsidR="007532D7">
              <w:rPr>
                <w:sz w:val="20"/>
                <w:szCs w:val="20"/>
              </w:rPr>
              <w:t>2Комплектование книжных фондов муниципальных общедоступных библиотек и государственных центральных библиотек</w:t>
            </w:r>
            <w:r w:rsidR="007532D7" w:rsidRPr="003227E6">
              <w:rPr>
                <w:sz w:val="20"/>
                <w:szCs w:val="20"/>
              </w:rPr>
              <w:t xml:space="preserve"> </w:t>
            </w:r>
          </w:p>
          <w:p w:rsidR="001424F7" w:rsidRDefault="001424F7" w:rsidP="00A83E4C">
            <w:pPr>
              <w:rPr>
                <w:sz w:val="20"/>
                <w:szCs w:val="20"/>
              </w:rPr>
            </w:pPr>
          </w:p>
          <w:p w:rsidR="00C32851" w:rsidRDefault="00C32851" w:rsidP="00A83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.2.3 Государственная поддержка лучших  сельских учреждений культуры</w:t>
            </w:r>
          </w:p>
          <w:p w:rsidR="00C32851" w:rsidRPr="003227E6" w:rsidRDefault="00C32851" w:rsidP="00A83E4C">
            <w:pPr>
              <w:rPr>
                <w:sz w:val="20"/>
                <w:szCs w:val="20"/>
              </w:rPr>
            </w:pPr>
          </w:p>
          <w:p w:rsidR="001424F7" w:rsidRPr="00C32851" w:rsidRDefault="001424F7" w:rsidP="00A83E4C">
            <w:pPr>
              <w:rPr>
                <w:b/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3.</w:t>
            </w:r>
            <w:r w:rsidR="004F51DF">
              <w:rPr>
                <w:sz w:val="20"/>
                <w:szCs w:val="20"/>
              </w:rPr>
              <w:t>2.4</w:t>
            </w:r>
            <w:r w:rsidRPr="003227E6">
              <w:rPr>
                <w:sz w:val="20"/>
                <w:szCs w:val="20"/>
              </w:rPr>
              <w:t xml:space="preserve">. </w:t>
            </w:r>
            <w:r w:rsidRPr="004F51DF">
              <w:rPr>
                <w:sz w:val="20"/>
                <w:szCs w:val="20"/>
              </w:rPr>
              <w:t>Субсидия на этнокультурное развитие наций и народностей Кемеровской области</w:t>
            </w:r>
          </w:p>
          <w:p w:rsidR="00257979" w:rsidRDefault="00257979" w:rsidP="00A83E4C">
            <w:pPr>
              <w:rPr>
                <w:sz w:val="20"/>
                <w:szCs w:val="20"/>
              </w:rPr>
            </w:pPr>
          </w:p>
          <w:p w:rsidR="00886BF7" w:rsidRDefault="00886BF7" w:rsidP="00A83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F3D95">
              <w:rPr>
                <w:sz w:val="20"/>
                <w:szCs w:val="20"/>
              </w:rPr>
              <w:t>2.5</w:t>
            </w:r>
            <w:r>
              <w:rPr>
                <w:sz w:val="20"/>
                <w:szCs w:val="20"/>
              </w:rPr>
              <w:t>. Субсидии на капитальный</w:t>
            </w:r>
            <w:r w:rsidR="003072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ремонт учреждений культуры</w:t>
            </w:r>
          </w:p>
          <w:p w:rsidR="00886BF7" w:rsidRDefault="00886BF7" w:rsidP="00A83E4C">
            <w:pPr>
              <w:rPr>
                <w:sz w:val="20"/>
                <w:szCs w:val="20"/>
              </w:rPr>
            </w:pPr>
          </w:p>
          <w:p w:rsidR="00886BF7" w:rsidRDefault="00886BF7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257979" w:rsidRDefault="00257979" w:rsidP="00A83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F3D95">
              <w:rPr>
                <w:sz w:val="20"/>
                <w:szCs w:val="20"/>
              </w:rPr>
              <w:t>2.6</w:t>
            </w:r>
            <w:r>
              <w:rPr>
                <w:sz w:val="20"/>
                <w:szCs w:val="20"/>
              </w:rPr>
              <w:t>.</w:t>
            </w:r>
            <w:r w:rsidRPr="003227E6">
              <w:rPr>
                <w:sz w:val="20"/>
                <w:szCs w:val="20"/>
              </w:rPr>
              <w:t>Обеспечение развития  и  укрепление материально-технической базы домов культуры в населенных пунктах с числом жителей до 50 человек</w:t>
            </w:r>
          </w:p>
          <w:p w:rsidR="00A90721" w:rsidRDefault="00A90721" w:rsidP="00A83E4C">
            <w:pPr>
              <w:rPr>
                <w:sz w:val="20"/>
                <w:szCs w:val="20"/>
              </w:rPr>
            </w:pPr>
          </w:p>
          <w:p w:rsidR="00A90721" w:rsidRDefault="00A90721" w:rsidP="00A83E4C">
            <w:pPr>
              <w:rPr>
                <w:sz w:val="20"/>
                <w:szCs w:val="20"/>
              </w:rPr>
            </w:pPr>
          </w:p>
          <w:p w:rsidR="00307202" w:rsidRDefault="00A90721" w:rsidP="00A83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F3D9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="00A83E4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убсидии на капитальный ремонт учреждений дополнительного образования</w:t>
            </w:r>
          </w:p>
          <w:p w:rsidR="00307202" w:rsidRPr="00307202" w:rsidRDefault="00307202" w:rsidP="00307202">
            <w:pPr>
              <w:rPr>
                <w:sz w:val="20"/>
                <w:szCs w:val="20"/>
              </w:rPr>
            </w:pPr>
          </w:p>
          <w:p w:rsidR="00307202" w:rsidRPr="00307202" w:rsidRDefault="00307202" w:rsidP="00307202">
            <w:pPr>
              <w:rPr>
                <w:sz w:val="20"/>
                <w:szCs w:val="20"/>
              </w:rPr>
            </w:pPr>
          </w:p>
          <w:p w:rsidR="00307202" w:rsidRPr="00307202" w:rsidRDefault="00307202" w:rsidP="00307202">
            <w:pPr>
              <w:rPr>
                <w:sz w:val="20"/>
                <w:szCs w:val="20"/>
              </w:rPr>
            </w:pPr>
          </w:p>
          <w:p w:rsidR="00A90721" w:rsidRPr="00307202" w:rsidRDefault="00307202" w:rsidP="008F3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F3D95">
              <w:rPr>
                <w:sz w:val="20"/>
                <w:szCs w:val="20"/>
              </w:rPr>
              <w:t xml:space="preserve">.4. </w:t>
            </w:r>
            <w:r w:rsidR="00AE47B6">
              <w:rPr>
                <w:sz w:val="20"/>
                <w:szCs w:val="20"/>
              </w:rPr>
              <w:t xml:space="preserve">Мероприятия направленные </w:t>
            </w:r>
            <w:r>
              <w:rPr>
                <w:sz w:val="20"/>
                <w:szCs w:val="20"/>
              </w:rPr>
              <w:t>на текущий ремонт и приобретение материалов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32D7" w:rsidRDefault="007532D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1. поддержка основного персонала библиотек, музеев и культурно- досуговых учреждений.</w:t>
            </w: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Default="001424F7" w:rsidP="00A83E4C">
            <w:pPr>
              <w:rPr>
                <w:sz w:val="20"/>
                <w:szCs w:val="20"/>
              </w:rPr>
            </w:pPr>
          </w:p>
          <w:p w:rsidR="001424F7" w:rsidRDefault="001424F7" w:rsidP="00A83E4C">
            <w:pPr>
              <w:rPr>
                <w:sz w:val="20"/>
                <w:szCs w:val="20"/>
              </w:rPr>
            </w:pP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DD5AE6" w:rsidRDefault="00DD5AE6" w:rsidP="009A09CB">
            <w:pPr>
              <w:rPr>
                <w:sz w:val="20"/>
                <w:szCs w:val="20"/>
              </w:rPr>
            </w:pPr>
          </w:p>
          <w:p w:rsidR="00DD5AE6" w:rsidRDefault="00DD5AE6" w:rsidP="009A09CB">
            <w:pPr>
              <w:rPr>
                <w:sz w:val="20"/>
                <w:szCs w:val="20"/>
              </w:rPr>
            </w:pPr>
          </w:p>
          <w:p w:rsidR="007532D7" w:rsidRDefault="007532D7" w:rsidP="009A09CB">
            <w:pPr>
              <w:rPr>
                <w:sz w:val="20"/>
                <w:szCs w:val="20"/>
              </w:rPr>
            </w:pPr>
          </w:p>
          <w:p w:rsidR="007532D7" w:rsidRDefault="007532D7" w:rsidP="009A09CB">
            <w:pPr>
              <w:rPr>
                <w:sz w:val="20"/>
                <w:szCs w:val="20"/>
              </w:rPr>
            </w:pPr>
          </w:p>
          <w:p w:rsidR="009A09CB" w:rsidRPr="003227E6" w:rsidRDefault="009A09CB" w:rsidP="009A09CB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.Подключение к сети Интернет приобретение компьютеров.</w:t>
            </w:r>
          </w:p>
          <w:p w:rsidR="00C853C0" w:rsidRPr="003227E6" w:rsidRDefault="00C853C0" w:rsidP="00A83E4C">
            <w:pPr>
              <w:rPr>
                <w:sz w:val="20"/>
                <w:szCs w:val="20"/>
              </w:rPr>
            </w:pPr>
          </w:p>
          <w:p w:rsidR="00034C3A" w:rsidRDefault="00034C3A" w:rsidP="00A83E4C">
            <w:pPr>
              <w:rPr>
                <w:sz w:val="20"/>
                <w:szCs w:val="20"/>
              </w:rPr>
            </w:pPr>
          </w:p>
          <w:p w:rsidR="007532D7" w:rsidRDefault="007532D7" w:rsidP="009A09CB">
            <w:pPr>
              <w:rPr>
                <w:sz w:val="20"/>
                <w:szCs w:val="20"/>
              </w:rPr>
            </w:pPr>
          </w:p>
          <w:p w:rsidR="009A09CB" w:rsidRPr="003227E6" w:rsidRDefault="00C02037" w:rsidP="009A0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Пополнение книжного фонда</w:t>
            </w:r>
          </w:p>
          <w:p w:rsidR="00034C3A" w:rsidRDefault="00034C3A" w:rsidP="00A83E4C">
            <w:pPr>
              <w:rPr>
                <w:sz w:val="20"/>
                <w:szCs w:val="20"/>
              </w:rPr>
            </w:pPr>
          </w:p>
          <w:p w:rsidR="007532D7" w:rsidRDefault="007532D7" w:rsidP="009A09CB">
            <w:pPr>
              <w:rPr>
                <w:sz w:val="20"/>
                <w:szCs w:val="20"/>
              </w:rPr>
            </w:pPr>
          </w:p>
          <w:p w:rsidR="007532D7" w:rsidRDefault="007532D7" w:rsidP="009A09CB">
            <w:pPr>
              <w:rPr>
                <w:sz w:val="20"/>
                <w:szCs w:val="20"/>
              </w:rPr>
            </w:pPr>
          </w:p>
          <w:p w:rsidR="007532D7" w:rsidRDefault="007532D7" w:rsidP="009A09CB">
            <w:pPr>
              <w:rPr>
                <w:sz w:val="20"/>
                <w:szCs w:val="20"/>
              </w:rPr>
            </w:pPr>
          </w:p>
          <w:p w:rsidR="007532D7" w:rsidRDefault="007532D7" w:rsidP="009A09CB">
            <w:pPr>
              <w:rPr>
                <w:sz w:val="20"/>
                <w:szCs w:val="20"/>
              </w:rPr>
            </w:pPr>
          </w:p>
          <w:p w:rsidR="009A09CB" w:rsidRDefault="009A09CB" w:rsidP="009A09CB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 xml:space="preserve">Поддержка </w:t>
            </w:r>
            <w:r w:rsidR="00C32851">
              <w:rPr>
                <w:sz w:val="20"/>
                <w:szCs w:val="20"/>
              </w:rPr>
              <w:t>работников сельских учреждений</w:t>
            </w: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9A09CB" w:rsidRDefault="004F51DF" w:rsidP="009A0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наций и народностей</w:t>
            </w:r>
          </w:p>
          <w:p w:rsidR="00257979" w:rsidRPr="00257979" w:rsidRDefault="00257979" w:rsidP="00A83E4C">
            <w:pPr>
              <w:rPr>
                <w:sz w:val="20"/>
                <w:szCs w:val="20"/>
              </w:rPr>
            </w:pPr>
          </w:p>
          <w:p w:rsidR="00257979" w:rsidRPr="00257979" w:rsidRDefault="00257979" w:rsidP="00A83E4C">
            <w:pPr>
              <w:rPr>
                <w:sz w:val="20"/>
                <w:szCs w:val="20"/>
              </w:rPr>
            </w:pPr>
          </w:p>
          <w:p w:rsidR="00257979" w:rsidRDefault="00257979" w:rsidP="00A83E4C">
            <w:pPr>
              <w:rPr>
                <w:sz w:val="20"/>
                <w:szCs w:val="20"/>
              </w:rPr>
            </w:pPr>
          </w:p>
          <w:p w:rsidR="008F3D95" w:rsidRDefault="008F3D95" w:rsidP="009A09CB">
            <w:pPr>
              <w:rPr>
                <w:sz w:val="20"/>
                <w:szCs w:val="20"/>
              </w:rPr>
            </w:pPr>
          </w:p>
          <w:p w:rsidR="008F3D95" w:rsidRDefault="008F3D95" w:rsidP="009A09CB">
            <w:pPr>
              <w:rPr>
                <w:sz w:val="20"/>
                <w:szCs w:val="20"/>
              </w:rPr>
            </w:pPr>
          </w:p>
          <w:p w:rsidR="008F3D95" w:rsidRDefault="008F3D95" w:rsidP="009A09CB">
            <w:pPr>
              <w:rPr>
                <w:sz w:val="20"/>
                <w:szCs w:val="20"/>
              </w:rPr>
            </w:pPr>
          </w:p>
          <w:p w:rsidR="008F3D95" w:rsidRDefault="008F3D95" w:rsidP="009A09CB">
            <w:pPr>
              <w:rPr>
                <w:sz w:val="20"/>
                <w:szCs w:val="20"/>
              </w:rPr>
            </w:pPr>
          </w:p>
          <w:p w:rsidR="00465D98" w:rsidRDefault="00465D98" w:rsidP="009A09CB">
            <w:pPr>
              <w:rPr>
                <w:sz w:val="20"/>
                <w:szCs w:val="20"/>
              </w:rPr>
            </w:pPr>
          </w:p>
          <w:p w:rsidR="00465D98" w:rsidRDefault="00465D98" w:rsidP="009A09CB">
            <w:pPr>
              <w:rPr>
                <w:sz w:val="20"/>
                <w:szCs w:val="20"/>
              </w:rPr>
            </w:pPr>
          </w:p>
          <w:p w:rsidR="00465D98" w:rsidRDefault="00465D98" w:rsidP="009A09CB">
            <w:pPr>
              <w:rPr>
                <w:sz w:val="20"/>
                <w:szCs w:val="20"/>
              </w:rPr>
            </w:pPr>
          </w:p>
          <w:p w:rsidR="00465D98" w:rsidRDefault="00465D98" w:rsidP="009A09CB">
            <w:pPr>
              <w:rPr>
                <w:sz w:val="20"/>
                <w:szCs w:val="20"/>
              </w:rPr>
            </w:pPr>
          </w:p>
          <w:p w:rsidR="00465D98" w:rsidRDefault="00465D98" w:rsidP="009A09CB">
            <w:pPr>
              <w:rPr>
                <w:sz w:val="20"/>
                <w:szCs w:val="20"/>
              </w:rPr>
            </w:pPr>
          </w:p>
          <w:p w:rsidR="00465D98" w:rsidRDefault="00465D98" w:rsidP="009A09CB">
            <w:pPr>
              <w:rPr>
                <w:sz w:val="20"/>
                <w:szCs w:val="20"/>
              </w:rPr>
            </w:pPr>
          </w:p>
          <w:p w:rsidR="00465D98" w:rsidRDefault="00465D98" w:rsidP="009A09CB">
            <w:pPr>
              <w:rPr>
                <w:sz w:val="20"/>
                <w:szCs w:val="20"/>
              </w:rPr>
            </w:pPr>
          </w:p>
          <w:p w:rsidR="00465D98" w:rsidRDefault="00465D98" w:rsidP="009A09CB">
            <w:pPr>
              <w:rPr>
                <w:sz w:val="20"/>
                <w:szCs w:val="20"/>
              </w:rPr>
            </w:pPr>
          </w:p>
          <w:p w:rsidR="00465D98" w:rsidRDefault="00465D98" w:rsidP="009A09CB">
            <w:pPr>
              <w:rPr>
                <w:sz w:val="20"/>
                <w:szCs w:val="20"/>
              </w:rPr>
            </w:pPr>
          </w:p>
          <w:p w:rsidR="00465D98" w:rsidRDefault="00465D98" w:rsidP="009A09CB">
            <w:pPr>
              <w:rPr>
                <w:sz w:val="20"/>
                <w:szCs w:val="20"/>
              </w:rPr>
            </w:pPr>
          </w:p>
          <w:p w:rsidR="00465D98" w:rsidRDefault="00465D98" w:rsidP="009A09CB">
            <w:pPr>
              <w:rPr>
                <w:sz w:val="20"/>
                <w:szCs w:val="20"/>
              </w:rPr>
            </w:pPr>
          </w:p>
          <w:p w:rsidR="00465D98" w:rsidRDefault="00465D98" w:rsidP="009A09CB">
            <w:pPr>
              <w:rPr>
                <w:sz w:val="20"/>
                <w:szCs w:val="20"/>
              </w:rPr>
            </w:pPr>
          </w:p>
          <w:p w:rsidR="00465D98" w:rsidRDefault="00465D98" w:rsidP="009A09CB">
            <w:pPr>
              <w:rPr>
                <w:sz w:val="20"/>
                <w:szCs w:val="20"/>
              </w:rPr>
            </w:pPr>
          </w:p>
          <w:p w:rsidR="00465D98" w:rsidRDefault="00465D98" w:rsidP="009A09CB">
            <w:pPr>
              <w:rPr>
                <w:sz w:val="20"/>
                <w:szCs w:val="20"/>
              </w:rPr>
            </w:pPr>
          </w:p>
          <w:p w:rsidR="00465D98" w:rsidRDefault="00465D98" w:rsidP="009A09CB">
            <w:pPr>
              <w:rPr>
                <w:sz w:val="20"/>
                <w:szCs w:val="20"/>
              </w:rPr>
            </w:pPr>
          </w:p>
          <w:p w:rsidR="008F3D95" w:rsidRDefault="008F3D95" w:rsidP="009A09CB">
            <w:pPr>
              <w:rPr>
                <w:sz w:val="20"/>
                <w:szCs w:val="20"/>
              </w:rPr>
            </w:pPr>
          </w:p>
          <w:p w:rsidR="009A09CB" w:rsidRPr="003227E6" w:rsidRDefault="009A09CB" w:rsidP="009A09CB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Улучшение материально технической базы учреждений</w:t>
            </w:r>
          </w:p>
          <w:p w:rsidR="00C853C0" w:rsidRDefault="00C853C0" w:rsidP="00A83E4C">
            <w:pPr>
              <w:rPr>
                <w:sz w:val="20"/>
                <w:szCs w:val="20"/>
              </w:rPr>
            </w:pP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8F3D95" w:rsidRDefault="008F3D95" w:rsidP="009A09CB">
            <w:pPr>
              <w:rPr>
                <w:sz w:val="20"/>
                <w:szCs w:val="20"/>
              </w:rPr>
            </w:pPr>
          </w:p>
          <w:p w:rsidR="009A09CB" w:rsidRDefault="009A09CB" w:rsidP="009A0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учреждений дополнительного образования</w:t>
            </w:r>
          </w:p>
          <w:p w:rsidR="00C853C0" w:rsidRDefault="00C853C0" w:rsidP="00A83E4C">
            <w:pPr>
              <w:rPr>
                <w:sz w:val="20"/>
                <w:szCs w:val="20"/>
              </w:rPr>
            </w:pP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886BF7" w:rsidRDefault="00886BF7" w:rsidP="00A83E4C">
            <w:pPr>
              <w:rPr>
                <w:sz w:val="20"/>
                <w:szCs w:val="20"/>
              </w:rPr>
            </w:pPr>
          </w:p>
          <w:p w:rsidR="00A83E4C" w:rsidRDefault="00307202" w:rsidP="00A83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учреждений</w:t>
            </w: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A90721" w:rsidRPr="00257979" w:rsidRDefault="00A90721" w:rsidP="00A83E4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284D" w:rsidRDefault="0025284D" w:rsidP="00A83E4C">
            <w:pPr>
              <w:rPr>
                <w:sz w:val="20"/>
                <w:szCs w:val="20"/>
              </w:rPr>
            </w:pPr>
          </w:p>
          <w:p w:rsidR="0093391D" w:rsidRDefault="0093391D" w:rsidP="00A83E4C">
            <w:pPr>
              <w:rPr>
                <w:sz w:val="20"/>
                <w:szCs w:val="20"/>
              </w:rPr>
            </w:pPr>
          </w:p>
          <w:p w:rsidR="0093391D" w:rsidRDefault="0093391D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Руб.</w:t>
            </w:r>
          </w:p>
          <w:p w:rsidR="001424F7" w:rsidRPr="003227E6" w:rsidRDefault="001424F7" w:rsidP="00A83E4C">
            <w:pPr>
              <w:ind w:firstLine="708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ind w:firstLine="708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ind w:firstLine="708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ind w:firstLine="708"/>
              <w:rPr>
                <w:sz w:val="20"/>
                <w:szCs w:val="20"/>
              </w:rPr>
            </w:pPr>
          </w:p>
          <w:p w:rsidR="001424F7" w:rsidRDefault="001424F7" w:rsidP="00A83E4C">
            <w:pPr>
              <w:ind w:firstLine="708"/>
              <w:rPr>
                <w:sz w:val="20"/>
                <w:szCs w:val="20"/>
              </w:rPr>
            </w:pPr>
          </w:p>
          <w:p w:rsidR="00886BF7" w:rsidRDefault="00886BF7" w:rsidP="00A83E4C">
            <w:pPr>
              <w:ind w:firstLine="708"/>
              <w:rPr>
                <w:sz w:val="20"/>
                <w:szCs w:val="20"/>
              </w:rPr>
            </w:pPr>
          </w:p>
          <w:p w:rsidR="00886BF7" w:rsidRPr="003227E6" w:rsidRDefault="00886BF7" w:rsidP="00A83E4C">
            <w:pPr>
              <w:ind w:firstLine="708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ind w:firstLine="708"/>
              <w:rPr>
                <w:sz w:val="20"/>
                <w:szCs w:val="20"/>
              </w:rPr>
            </w:pPr>
          </w:p>
          <w:p w:rsidR="00DD5AE6" w:rsidRDefault="00DD5AE6" w:rsidP="00A83E4C">
            <w:pPr>
              <w:rPr>
                <w:sz w:val="20"/>
                <w:szCs w:val="20"/>
              </w:rPr>
            </w:pPr>
          </w:p>
          <w:p w:rsidR="00DD5AE6" w:rsidRDefault="00DD5AE6" w:rsidP="00A83E4C">
            <w:pPr>
              <w:rPr>
                <w:sz w:val="20"/>
                <w:szCs w:val="20"/>
              </w:rPr>
            </w:pPr>
          </w:p>
          <w:p w:rsidR="00DD5AE6" w:rsidRDefault="00DD5AE6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Шт.</w:t>
            </w:r>
          </w:p>
          <w:p w:rsidR="001424F7" w:rsidRPr="003227E6" w:rsidRDefault="001424F7" w:rsidP="00A83E4C">
            <w:pPr>
              <w:ind w:firstLine="708"/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ind w:firstLine="708"/>
              <w:rPr>
                <w:sz w:val="20"/>
                <w:szCs w:val="20"/>
              </w:rPr>
            </w:pPr>
          </w:p>
          <w:p w:rsidR="00886BF7" w:rsidRDefault="00886BF7" w:rsidP="00A83E4C">
            <w:pPr>
              <w:rPr>
                <w:sz w:val="20"/>
                <w:szCs w:val="20"/>
              </w:rPr>
            </w:pPr>
          </w:p>
          <w:p w:rsidR="00886BF7" w:rsidRDefault="00886BF7" w:rsidP="00A83E4C">
            <w:pPr>
              <w:rPr>
                <w:sz w:val="20"/>
                <w:szCs w:val="20"/>
              </w:rPr>
            </w:pPr>
          </w:p>
          <w:p w:rsidR="00034C3A" w:rsidRPr="003227E6" w:rsidRDefault="00C02037" w:rsidP="00034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7532D7" w:rsidRDefault="007532D7" w:rsidP="009A09CB">
            <w:pPr>
              <w:tabs>
                <w:tab w:val="left" w:pos="108"/>
              </w:tabs>
              <w:rPr>
                <w:sz w:val="20"/>
                <w:szCs w:val="20"/>
              </w:rPr>
            </w:pPr>
          </w:p>
          <w:p w:rsidR="007532D7" w:rsidRDefault="007532D7" w:rsidP="009A09CB">
            <w:pPr>
              <w:tabs>
                <w:tab w:val="left" w:pos="108"/>
              </w:tabs>
              <w:rPr>
                <w:sz w:val="20"/>
                <w:szCs w:val="20"/>
              </w:rPr>
            </w:pPr>
          </w:p>
          <w:p w:rsidR="007532D7" w:rsidRDefault="007532D7" w:rsidP="009A09CB">
            <w:pPr>
              <w:tabs>
                <w:tab w:val="left" w:pos="108"/>
              </w:tabs>
              <w:rPr>
                <w:sz w:val="20"/>
                <w:szCs w:val="20"/>
              </w:rPr>
            </w:pPr>
          </w:p>
          <w:p w:rsidR="007532D7" w:rsidRDefault="007532D7" w:rsidP="009A09CB">
            <w:pPr>
              <w:tabs>
                <w:tab w:val="left" w:pos="108"/>
              </w:tabs>
              <w:rPr>
                <w:sz w:val="20"/>
                <w:szCs w:val="20"/>
              </w:rPr>
            </w:pPr>
          </w:p>
          <w:p w:rsidR="009A09CB" w:rsidRPr="003227E6" w:rsidRDefault="00C32851" w:rsidP="009A09CB">
            <w:pPr>
              <w:tabs>
                <w:tab w:val="left" w:pos="1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</w:t>
            </w: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1424F7" w:rsidRDefault="001424F7" w:rsidP="00A83E4C">
            <w:pPr>
              <w:rPr>
                <w:sz w:val="20"/>
                <w:szCs w:val="20"/>
              </w:rPr>
            </w:pPr>
          </w:p>
          <w:p w:rsidR="009A09CB" w:rsidRPr="003227E6" w:rsidRDefault="009A09CB" w:rsidP="009A09CB">
            <w:pPr>
              <w:tabs>
                <w:tab w:val="left" w:pos="108"/>
              </w:tabs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количество учреждений</w:t>
            </w:r>
          </w:p>
          <w:p w:rsidR="001424F7" w:rsidRDefault="001424F7" w:rsidP="00A83E4C">
            <w:pPr>
              <w:rPr>
                <w:sz w:val="20"/>
                <w:szCs w:val="20"/>
              </w:rPr>
            </w:pPr>
          </w:p>
          <w:p w:rsidR="001424F7" w:rsidRDefault="001424F7" w:rsidP="00A83E4C">
            <w:pPr>
              <w:rPr>
                <w:sz w:val="20"/>
                <w:szCs w:val="20"/>
              </w:rPr>
            </w:pPr>
          </w:p>
          <w:p w:rsidR="001424F7" w:rsidRDefault="001424F7" w:rsidP="00A83E4C">
            <w:pPr>
              <w:rPr>
                <w:sz w:val="20"/>
                <w:szCs w:val="20"/>
              </w:rPr>
            </w:pPr>
          </w:p>
          <w:p w:rsidR="00D35141" w:rsidRPr="003227E6" w:rsidRDefault="00D35141" w:rsidP="00D35141">
            <w:pPr>
              <w:tabs>
                <w:tab w:val="left" w:pos="108"/>
              </w:tabs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количество учреждений</w:t>
            </w: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8F3D95" w:rsidRDefault="008F3D95" w:rsidP="009A09CB">
            <w:pPr>
              <w:rPr>
                <w:sz w:val="20"/>
                <w:szCs w:val="20"/>
              </w:rPr>
            </w:pPr>
          </w:p>
          <w:p w:rsidR="008F3D95" w:rsidRDefault="008F3D95" w:rsidP="009A09CB">
            <w:pPr>
              <w:rPr>
                <w:sz w:val="20"/>
                <w:szCs w:val="20"/>
              </w:rPr>
            </w:pPr>
          </w:p>
          <w:p w:rsidR="009A09CB" w:rsidRPr="00257979" w:rsidRDefault="00D35141" w:rsidP="009A0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9A09CB">
              <w:rPr>
                <w:sz w:val="20"/>
                <w:szCs w:val="20"/>
              </w:rPr>
              <w:t>диниц</w:t>
            </w:r>
          </w:p>
          <w:p w:rsidR="00A83E4C" w:rsidRPr="00257979" w:rsidRDefault="009A09CB" w:rsidP="009A09CB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Кол-во чел/посещений</w:t>
            </w:r>
          </w:p>
          <w:p w:rsidR="00A83E4C" w:rsidRDefault="00A83E4C" w:rsidP="00A83E4C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.</w:t>
            </w: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9A09CB" w:rsidRPr="003227E6" w:rsidRDefault="009A09CB" w:rsidP="009A0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учреждений</w:t>
            </w: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307202" w:rsidRPr="00307202" w:rsidRDefault="00307202" w:rsidP="00307202">
            <w:pPr>
              <w:rPr>
                <w:sz w:val="20"/>
                <w:szCs w:val="20"/>
              </w:rPr>
            </w:pPr>
          </w:p>
          <w:p w:rsidR="008F3D95" w:rsidRDefault="008F3D95" w:rsidP="00307202">
            <w:pPr>
              <w:rPr>
                <w:sz w:val="20"/>
                <w:szCs w:val="20"/>
              </w:rPr>
            </w:pPr>
          </w:p>
          <w:p w:rsidR="00307202" w:rsidRPr="003227E6" w:rsidRDefault="00307202" w:rsidP="00307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учреждений</w:t>
            </w:r>
          </w:p>
          <w:p w:rsidR="00307202" w:rsidRDefault="00307202" w:rsidP="00307202">
            <w:pPr>
              <w:rPr>
                <w:sz w:val="20"/>
                <w:szCs w:val="20"/>
              </w:rPr>
            </w:pPr>
          </w:p>
          <w:p w:rsidR="00A90721" w:rsidRPr="00307202" w:rsidRDefault="00A90721" w:rsidP="0030720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284D" w:rsidRDefault="0025284D" w:rsidP="00034C3A">
            <w:pPr>
              <w:rPr>
                <w:sz w:val="20"/>
                <w:szCs w:val="20"/>
              </w:rPr>
            </w:pPr>
          </w:p>
          <w:p w:rsidR="0093391D" w:rsidRDefault="0093391D" w:rsidP="00034C3A">
            <w:pPr>
              <w:rPr>
                <w:sz w:val="20"/>
                <w:szCs w:val="20"/>
              </w:rPr>
            </w:pPr>
          </w:p>
          <w:p w:rsidR="0093391D" w:rsidRDefault="0093391D" w:rsidP="00034C3A">
            <w:pPr>
              <w:rPr>
                <w:sz w:val="20"/>
                <w:szCs w:val="20"/>
              </w:rPr>
            </w:pPr>
          </w:p>
          <w:p w:rsidR="00034C3A" w:rsidRPr="003227E6" w:rsidRDefault="00034C3A" w:rsidP="00034C3A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Сумма выплат</w:t>
            </w:r>
          </w:p>
          <w:p w:rsidR="00034C3A" w:rsidRPr="003227E6" w:rsidRDefault="00034C3A" w:rsidP="00034C3A">
            <w:pPr>
              <w:rPr>
                <w:sz w:val="20"/>
                <w:szCs w:val="20"/>
              </w:rPr>
            </w:pP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1424F7" w:rsidRDefault="001424F7" w:rsidP="00A83E4C">
            <w:pPr>
              <w:rPr>
                <w:sz w:val="20"/>
                <w:szCs w:val="20"/>
              </w:rPr>
            </w:pP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DD5AE6" w:rsidRDefault="00DD5AE6" w:rsidP="00034C3A">
            <w:pPr>
              <w:rPr>
                <w:sz w:val="20"/>
                <w:szCs w:val="20"/>
              </w:rPr>
            </w:pPr>
          </w:p>
          <w:p w:rsidR="008F3D95" w:rsidRDefault="008F3D95" w:rsidP="00034C3A">
            <w:pPr>
              <w:rPr>
                <w:sz w:val="20"/>
                <w:szCs w:val="20"/>
              </w:rPr>
            </w:pPr>
          </w:p>
          <w:p w:rsidR="00034C3A" w:rsidRPr="003227E6" w:rsidRDefault="00034C3A" w:rsidP="00034C3A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Количество учреждений</w:t>
            </w: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A83E4C" w:rsidRPr="003227E6" w:rsidRDefault="00A83E4C" w:rsidP="00A83E4C">
            <w:pPr>
              <w:rPr>
                <w:sz w:val="20"/>
                <w:szCs w:val="20"/>
              </w:rPr>
            </w:pP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034C3A" w:rsidRPr="003227E6" w:rsidRDefault="00034C3A" w:rsidP="00034C3A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 xml:space="preserve">Количество </w:t>
            </w:r>
            <w:r w:rsidR="00C02037">
              <w:rPr>
                <w:sz w:val="20"/>
                <w:szCs w:val="20"/>
              </w:rPr>
              <w:t>экземпляров</w:t>
            </w:r>
          </w:p>
          <w:p w:rsidR="001424F7" w:rsidRPr="003227E6" w:rsidRDefault="001424F7" w:rsidP="00A83E4C">
            <w:pPr>
              <w:rPr>
                <w:sz w:val="20"/>
                <w:szCs w:val="20"/>
              </w:rPr>
            </w:pP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1424F7" w:rsidRDefault="001424F7" w:rsidP="00A83E4C">
            <w:pPr>
              <w:rPr>
                <w:sz w:val="20"/>
                <w:szCs w:val="20"/>
              </w:rPr>
            </w:pPr>
          </w:p>
          <w:p w:rsidR="007532D7" w:rsidRDefault="007532D7" w:rsidP="00A83E4C">
            <w:pPr>
              <w:rPr>
                <w:sz w:val="20"/>
                <w:szCs w:val="20"/>
              </w:rPr>
            </w:pPr>
          </w:p>
          <w:p w:rsidR="008F3D95" w:rsidRDefault="008F3D95" w:rsidP="00A83E4C">
            <w:pPr>
              <w:rPr>
                <w:sz w:val="20"/>
                <w:szCs w:val="20"/>
              </w:rPr>
            </w:pPr>
          </w:p>
          <w:p w:rsidR="00257979" w:rsidRDefault="001424F7" w:rsidP="00A83E4C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 xml:space="preserve">Количество </w:t>
            </w:r>
          </w:p>
          <w:p w:rsidR="00257979" w:rsidRDefault="00257979" w:rsidP="00A83E4C">
            <w:pPr>
              <w:rPr>
                <w:sz w:val="20"/>
                <w:szCs w:val="20"/>
              </w:rPr>
            </w:pP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9A09CB" w:rsidRDefault="009A09CB" w:rsidP="009A0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учреждений культуры </w:t>
            </w: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A83E4C" w:rsidRPr="00257979" w:rsidRDefault="00A83E4C" w:rsidP="00A83E4C">
            <w:pPr>
              <w:rPr>
                <w:sz w:val="20"/>
                <w:szCs w:val="20"/>
              </w:rPr>
            </w:pPr>
          </w:p>
          <w:p w:rsidR="008F3D95" w:rsidRDefault="008F3D95" w:rsidP="008F3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учреждений культуры </w:t>
            </w:r>
          </w:p>
          <w:p w:rsidR="00886BF7" w:rsidRDefault="00886BF7" w:rsidP="00A83E4C">
            <w:pPr>
              <w:rPr>
                <w:sz w:val="20"/>
                <w:szCs w:val="20"/>
              </w:rPr>
            </w:pPr>
          </w:p>
          <w:p w:rsidR="008F3D95" w:rsidRDefault="008F3D95" w:rsidP="00A83E4C">
            <w:pPr>
              <w:rPr>
                <w:sz w:val="20"/>
                <w:szCs w:val="20"/>
              </w:rPr>
            </w:pPr>
          </w:p>
          <w:p w:rsidR="008F3D95" w:rsidRDefault="008F3D95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465D98" w:rsidRDefault="00465D98" w:rsidP="00A83E4C">
            <w:pPr>
              <w:rPr>
                <w:sz w:val="20"/>
                <w:szCs w:val="20"/>
              </w:rPr>
            </w:pPr>
          </w:p>
          <w:p w:rsidR="008F3D95" w:rsidRDefault="008F3D95" w:rsidP="00A83E4C">
            <w:pPr>
              <w:rPr>
                <w:sz w:val="20"/>
                <w:szCs w:val="20"/>
              </w:rPr>
            </w:pPr>
          </w:p>
          <w:p w:rsidR="008F3D95" w:rsidRDefault="008F3D95" w:rsidP="00A83E4C">
            <w:pPr>
              <w:rPr>
                <w:sz w:val="20"/>
                <w:szCs w:val="20"/>
              </w:rPr>
            </w:pPr>
          </w:p>
          <w:p w:rsidR="001424F7" w:rsidRDefault="00257979" w:rsidP="00A83E4C">
            <w:pPr>
              <w:rPr>
                <w:sz w:val="20"/>
                <w:szCs w:val="20"/>
              </w:rPr>
            </w:pPr>
            <w:r w:rsidRPr="003227E6">
              <w:rPr>
                <w:sz w:val="20"/>
                <w:szCs w:val="20"/>
              </w:rPr>
              <w:t>56 /1000 чел</w:t>
            </w:r>
          </w:p>
          <w:p w:rsidR="00A90721" w:rsidRDefault="00A90721" w:rsidP="00A83E4C">
            <w:pPr>
              <w:rPr>
                <w:sz w:val="20"/>
                <w:szCs w:val="20"/>
              </w:rPr>
            </w:pPr>
          </w:p>
          <w:p w:rsidR="00A90721" w:rsidRDefault="00A90721" w:rsidP="00A83E4C">
            <w:pPr>
              <w:rPr>
                <w:sz w:val="20"/>
                <w:szCs w:val="20"/>
              </w:rPr>
            </w:pPr>
          </w:p>
          <w:p w:rsidR="00A90721" w:rsidRDefault="00A90721" w:rsidP="00A83E4C">
            <w:pPr>
              <w:rPr>
                <w:sz w:val="20"/>
                <w:szCs w:val="20"/>
              </w:rPr>
            </w:pP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9A09CB" w:rsidRDefault="009A09CB" w:rsidP="009A0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учреждений дополнительного образования капитально отремонтированных </w:t>
            </w:r>
          </w:p>
          <w:p w:rsidR="009A09CB" w:rsidRDefault="009A09CB" w:rsidP="00A83E4C">
            <w:pPr>
              <w:rPr>
                <w:sz w:val="20"/>
                <w:szCs w:val="20"/>
              </w:rPr>
            </w:pPr>
          </w:p>
          <w:p w:rsidR="00A83E4C" w:rsidRDefault="00A83E4C" w:rsidP="00A83E4C">
            <w:pPr>
              <w:rPr>
                <w:sz w:val="20"/>
                <w:szCs w:val="20"/>
              </w:rPr>
            </w:pPr>
          </w:p>
          <w:p w:rsidR="00307202" w:rsidRPr="003227E6" w:rsidRDefault="00307202" w:rsidP="00307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учреждений</w:t>
            </w:r>
          </w:p>
          <w:p w:rsidR="00A90721" w:rsidRDefault="00A90721" w:rsidP="00A83E4C">
            <w:pPr>
              <w:rPr>
                <w:sz w:val="20"/>
                <w:szCs w:val="20"/>
              </w:rPr>
            </w:pPr>
          </w:p>
          <w:p w:rsidR="00A83E4C" w:rsidRPr="00257979" w:rsidRDefault="00A83E4C" w:rsidP="00A83E4C">
            <w:pPr>
              <w:rPr>
                <w:sz w:val="20"/>
                <w:szCs w:val="20"/>
              </w:rPr>
            </w:pPr>
          </w:p>
        </w:tc>
      </w:tr>
    </w:tbl>
    <w:p w:rsidR="001424F7" w:rsidRDefault="001424F7" w:rsidP="00FD0DB1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004F12" w:rsidRDefault="00004F12" w:rsidP="00FD0DB1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8138A6" w:rsidRDefault="008138A6" w:rsidP="00FD0DB1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465D98" w:rsidRDefault="00465D98" w:rsidP="009B651A">
      <w:pPr>
        <w:widowControl w:val="0"/>
        <w:tabs>
          <w:tab w:val="left" w:pos="8580"/>
        </w:tabs>
        <w:autoSpaceDE w:val="0"/>
        <w:autoSpaceDN w:val="0"/>
        <w:adjustRightInd w:val="0"/>
        <w:outlineLvl w:val="1"/>
        <w:rPr>
          <w:szCs w:val="28"/>
        </w:rPr>
      </w:pPr>
    </w:p>
    <w:p w:rsidR="001424F7" w:rsidRDefault="001424F7" w:rsidP="00FD0DB1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>
        <w:rPr>
          <w:sz w:val="24"/>
        </w:rPr>
        <w:t>Приложение  3</w:t>
      </w:r>
    </w:p>
    <w:p w:rsidR="001424F7" w:rsidRDefault="00381CAD" w:rsidP="00FD0DB1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к</w:t>
      </w:r>
      <w:r w:rsidR="001424F7">
        <w:rPr>
          <w:sz w:val="24"/>
        </w:rPr>
        <w:t xml:space="preserve"> муниципальн</w:t>
      </w:r>
      <w:r>
        <w:rPr>
          <w:sz w:val="24"/>
        </w:rPr>
        <w:t>ой</w:t>
      </w:r>
      <w:r w:rsidR="001424F7">
        <w:rPr>
          <w:sz w:val="24"/>
        </w:rPr>
        <w:t xml:space="preserve"> программ</w:t>
      </w:r>
      <w:r>
        <w:rPr>
          <w:sz w:val="24"/>
        </w:rPr>
        <w:t>е</w:t>
      </w:r>
    </w:p>
    <w:p w:rsidR="00381CAD" w:rsidRDefault="001424F7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="00381CAD">
        <w:rPr>
          <w:sz w:val="24"/>
        </w:rPr>
        <w:t xml:space="preserve">                                       «Культура Ижморского 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муниципального округа»</w:t>
      </w:r>
    </w:p>
    <w:p w:rsidR="001424F7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bookmarkStart w:id="2" w:name="Par239"/>
      <w:bookmarkEnd w:id="2"/>
      <w:r>
        <w:rPr>
          <w:sz w:val="24"/>
        </w:rPr>
        <w:t>Ресурсное обеспечение реализации муниципальной программы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«Культура Ижморского муниципального округа»</w:t>
      </w:r>
    </w:p>
    <w:p w:rsidR="00977D4E" w:rsidRDefault="00977D4E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12"/>
        <w:gridCol w:w="1614"/>
        <w:gridCol w:w="31"/>
        <w:gridCol w:w="1810"/>
        <w:gridCol w:w="935"/>
        <w:gridCol w:w="90"/>
        <w:gridCol w:w="486"/>
        <w:gridCol w:w="459"/>
        <w:gridCol w:w="7"/>
        <w:gridCol w:w="953"/>
        <w:gridCol w:w="853"/>
        <w:gridCol w:w="365"/>
        <w:gridCol w:w="834"/>
        <w:gridCol w:w="6"/>
        <w:gridCol w:w="918"/>
        <w:gridCol w:w="27"/>
        <w:gridCol w:w="70"/>
      </w:tblGrid>
      <w:tr w:rsidR="001424F7" w:rsidTr="00A7625C">
        <w:trPr>
          <w:gridAfter w:val="1"/>
          <w:wAfter w:w="70" w:type="dxa"/>
          <w:trHeight w:val="242"/>
        </w:trPr>
        <w:tc>
          <w:tcPr>
            <w:tcW w:w="2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 w:rsidP="00A01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 w:rsidP="00A01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4F7" w:rsidRDefault="001424F7" w:rsidP="00A01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 w:rsidP="00A01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ресурсов, тыс. рублей</w:t>
            </w:r>
          </w:p>
        </w:tc>
      </w:tr>
      <w:tr w:rsidR="001424F7" w:rsidTr="00A7625C">
        <w:trPr>
          <w:gridAfter w:val="1"/>
          <w:wAfter w:w="70" w:type="dxa"/>
          <w:trHeight w:val="204"/>
        </w:trPr>
        <w:tc>
          <w:tcPr>
            <w:tcW w:w="2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 w:rsidP="00A01C4D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 w:rsidP="00A01C4D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Pr="00230901" w:rsidRDefault="001424F7" w:rsidP="008E4256">
            <w:pPr>
              <w:ind w:left="102"/>
              <w:jc w:val="center"/>
              <w:rPr>
                <w:b/>
                <w:sz w:val="20"/>
                <w:szCs w:val="20"/>
              </w:rPr>
            </w:pPr>
            <w:r w:rsidRPr="00230901">
              <w:rPr>
                <w:b/>
                <w:sz w:val="20"/>
                <w:szCs w:val="20"/>
              </w:rPr>
              <w:t>201</w:t>
            </w:r>
            <w:r w:rsidR="008E4256" w:rsidRPr="00230901">
              <w:rPr>
                <w:b/>
                <w:sz w:val="20"/>
                <w:szCs w:val="20"/>
              </w:rPr>
              <w:t>8</w:t>
            </w:r>
            <w:r w:rsidRPr="00230901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230901" w:rsidRDefault="001424F7" w:rsidP="00590E00">
            <w:pPr>
              <w:jc w:val="right"/>
              <w:rPr>
                <w:b/>
                <w:sz w:val="20"/>
                <w:szCs w:val="20"/>
              </w:rPr>
            </w:pPr>
            <w:r w:rsidRPr="00230901">
              <w:rPr>
                <w:b/>
                <w:sz w:val="20"/>
                <w:szCs w:val="20"/>
              </w:rPr>
              <w:t>201</w:t>
            </w:r>
            <w:r w:rsidR="00590E00" w:rsidRPr="00230901">
              <w:rPr>
                <w:b/>
                <w:sz w:val="20"/>
                <w:szCs w:val="20"/>
              </w:rPr>
              <w:t>9</w:t>
            </w:r>
            <w:r w:rsidRPr="00230901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230901" w:rsidRDefault="001424F7" w:rsidP="006E05D4">
            <w:pPr>
              <w:jc w:val="right"/>
              <w:rPr>
                <w:b/>
                <w:sz w:val="20"/>
                <w:szCs w:val="20"/>
              </w:rPr>
            </w:pPr>
            <w:r w:rsidRPr="00230901">
              <w:rPr>
                <w:b/>
                <w:sz w:val="20"/>
                <w:szCs w:val="20"/>
              </w:rPr>
              <w:t>20</w:t>
            </w:r>
            <w:r w:rsidR="006E05D4" w:rsidRPr="00230901">
              <w:rPr>
                <w:b/>
                <w:sz w:val="20"/>
                <w:szCs w:val="20"/>
              </w:rPr>
              <w:t>20</w:t>
            </w:r>
            <w:r w:rsidRPr="00230901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230901" w:rsidRDefault="001424F7" w:rsidP="00B913C1">
            <w:pPr>
              <w:jc w:val="center"/>
              <w:rPr>
                <w:b/>
                <w:sz w:val="20"/>
                <w:szCs w:val="20"/>
              </w:rPr>
            </w:pPr>
            <w:r w:rsidRPr="00230901">
              <w:rPr>
                <w:b/>
                <w:sz w:val="20"/>
                <w:szCs w:val="20"/>
              </w:rPr>
              <w:t>20</w:t>
            </w:r>
            <w:r w:rsidRPr="00230901">
              <w:rPr>
                <w:b/>
                <w:sz w:val="20"/>
                <w:szCs w:val="20"/>
                <w:lang w:val="en-US"/>
              </w:rPr>
              <w:t>2</w:t>
            </w:r>
            <w:r w:rsidR="00B913C1" w:rsidRPr="00230901">
              <w:rPr>
                <w:b/>
                <w:sz w:val="20"/>
                <w:szCs w:val="20"/>
              </w:rPr>
              <w:t>1</w:t>
            </w:r>
            <w:r w:rsidRPr="00230901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Pr="00230901" w:rsidRDefault="001424F7" w:rsidP="00B913C1">
            <w:pPr>
              <w:jc w:val="center"/>
              <w:rPr>
                <w:b/>
                <w:sz w:val="20"/>
                <w:szCs w:val="20"/>
              </w:rPr>
            </w:pPr>
            <w:r w:rsidRPr="00230901">
              <w:rPr>
                <w:b/>
                <w:sz w:val="20"/>
                <w:szCs w:val="20"/>
              </w:rPr>
              <w:t>202</w:t>
            </w:r>
            <w:r w:rsidR="00B913C1" w:rsidRPr="00230901">
              <w:rPr>
                <w:b/>
                <w:sz w:val="20"/>
                <w:szCs w:val="20"/>
              </w:rPr>
              <w:t>2</w:t>
            </w:r>
            <w:r w:rsidRPr="00230901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Pr="00230901" w:rsidRDefault="001424F7" w:rsidP="00B913C1">
            <w:pPr>
              <w:jc w:val="center"/>
              <w:rPr>
                <w:b/>
                <w:sz w:val="20"/>
                <w:szCs w:val="20"/>
              </w:rPr>
            </w:pPr>
            <w:r w:rsidRPr="00230901">
              <w:rPr>
                <w:b/>
                <w:sz w:val="20"/>
                <w:szCs w:val="20"/>
              </w:rPr>
              <w:t>202</w:t>
            </w:r>
            <w:r w:rsidR="00B913C1" w:rsidRPr="00230901">
              <w:rPr>
                <w:b/>
                <w:sz w:val="20"/>
                <w:szCs w:val="20"/>
              </w:rPr>
              <w:t>3</w:t>
            </w:r>
            <w:r w:rsidRPr="00230901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424F7" w:rsidTr="00A7625C">
        <w:trPr>
          <w:gridAfter w:val="1"/>
          <w:wAfter w:w="70" w:type="dxa"/>
          <w:trHeight w:val="319"/>
        </w:trPr>
        <w:tc>
          <w:tcPr>
            <w:tcW w:w="2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 w:rsidP="00A01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 w:rsidP="00A01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 w:rsidP="00A01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 w:rsidP="00A01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 w:rsidP="00A01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640370" w:rsidRDefault="001424F7" w:rsidP="00A01C4D">
            <w:pPr>
              <w:jc w:val="center"/>
              <w:rPr>
                <w:sz w:val="20"/>
                <w:szCs w:val="20"/>
              </w:rPr>
            </w:pPr>
            <w:r w:rsidRPr="00640370">
              <w:rPr>
                <w:sz w:val="20"/>
                <w:szCs w:val="20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 w:rsidP="00A01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 w:rsidP="00A01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E05D4" w:rsidTr="00A7625C">
        <w:trPr>
          <w:gridAfter w:val="1"/>
          <w:wAfter w:w="70" w:type="dxa"/>
          <w:trHeight w:val="130"/>
        </w:trPr>
        <w:tc>
          <w:tcPr>
            <w:tcW w:w="22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4" w:rsidRDefault="006E05D4" w:rsidP="00AF59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«Культура Ижморского </w:t>
            </w:r>
            <w:r>
              <w:rPr>
                <w:b/>
                <w:bCs/>
                <w:sz w:val="20"/>
                <w:szCs w:val="20"/>
              </w:rPr>
              <w:lastRenderedPageBreak/>
              <w:t>муниципального округа» на 201</w:t>
            </w:r>
            <w:r w:rsidR="00AF590A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-202</w:t>
            </w:r>
            <w:r w:rsidR="00AF590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годы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D4" w:rsidRDefault="006E05D4" w:rsidP="00A01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5D4" w:rsidRPr="00C31FC9" w:rsidRDefault="00DC5D09" w:rsidP="00B913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105536,4</w:t>
            </w:r>
          </w:p>
        </w:tc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4" w:rsidRPr="00DC5D09" w:rsidRDefault="00DC5D09" w:rsidP="00B913C1">
            <w:pPr>
              <w:jc w:val="center"/>
              <w:rPr>
                <w:b/>
                <w:bCs/>
                <w:sz w:val="18"/>
                <w:szCs w:val="18"/>
              </w:rPr>
            </w:pPr>
            <w:r w:rsidRPr="00DC5D09">
              <w:rPr>
                <w:b/>
                <w:bCs/>
                <w:sz w:val="18"/>
                <w:szCs w:val="18"/>
              </w:rPr>
              <w:t>117406,4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4" w:rsidRPr="00BA6CA4" w:rsidRDefault="004C4ECA" w:rsidP="00B913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116642,3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4" w:rsidRPr="000171BB" w:rsidRDefault="000171BB" w:rsidP="00A636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82999,2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5D4" w:rsidRPr="005D6536" w:rsidRDefault="00004F12" w:rsidP="00F720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113094,1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5D4" w:rsidRPr="00D12DDE" w:rsidRDefault="00004F12" w:rsidP="00A01C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113054,1</w:t>
            </w:r>
          </w:p>
        </w:tc>
      </w:tr>
      <w:tr w:rsidR="006E05D4" w:rsidTr="00A7625C">
        <w:trPr>
          <w:gridAfter w:val="1"/>
          <w:wAfter w:w="70" w:type="dxa"/>
          <w:trHeight w:val="130"/>
        </w:trPr>
        <w:tc>
          <w:tcPr>
            <w:tcW w:w="22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D4" w:rsidRDefault="006E05D4" w:rsidP="00A01C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5D4" w:rsidRDefault="006E05D4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5D4" w:rsidRPr="00C31FC9" w:rsidRDefault="006E05D4" w:rsidP="00B913C1">
            <w:pPr>
              <w:jc w:val="center"/>
              <w:rPr>
                <w:sz w:val="18"/>
                <w:szCs w:val="18"/>
              </w:rPr>
            </w:pPr>
            <w:r w:rsidRPr="00C31FC9">
              <w:rPr>
                <w:sz w:val="18"/>
                <w:szCs w:val="18"/>
              </w:rPr>
              <w:t>4237,9</w:t>
            </w:r>
          </w:p>
        </w:tc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4" w:rsidRPr="00C31FC9" w:rsidRDefault="006E05D4" w:rsidP="00B913C1">
            <w:pPr>
              <w:jc w:val="center"/>
              <w:rPr>
                <w:sz w:val="18"/>
                <w:szCs w:val="18"/>
              </w:rPr>
            </w:pPr>
            <w:r w:rsidRPr="00C31FC9">
              <w:rPr>
                <w:sz w:val="18"/>
                <w:szCs w:val="18"/>
              </w:rPr>
              <w:t>4517,0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4" w:rsidRPr="00ED21A2" w:rsidRDefault="004C4ECA" w:rsidP="00ED21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3995,3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4" w:rsidRPr="00BA6CA4" w:rsidRDefault="000171BB" w:rsidP="00F36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3237,0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5D4" w:rsidRPr="005D6536" w:rsidRDefault="000171BB" w:rsidP="00A01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2737,0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5D4" w:rsidRPr="005D6536" w:rsidRDefault="000171BB" w:rsidP="00A01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2737,0</w:t>
            </w:r>
          </w:p>
        </w:tc>
      </w:tr>
      <w:tr w:rsidR="006E05D4" w:rsidTr="00A7625C">
        <w:trPr>
          <w:gridAfter w:val="1"/>
          <w:wAfter w:w="70" w:type="dxa"/>
          <w:trHeight w:val="260"/>
        </w:trPr>
        <w:tc>
          <w:tcPr>
            <w:tcW w:w="22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D4" w:rsidRDefault="006E05D4" w:rsidP="00A01C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D4" w:rsidRDefault="006E05D4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 не </w:t>
            </w:r>
            <w:r>
              <w:rPr>
                <w:sz w:val="20"/>
                <w:szCs w:val="20"/>
              </w:rPr>
              <w:lastRenderedPageBreak/>
              <w:t xml:space="preserve">запрещенные законодательством источники: (средства юридических и </w:t>
            </w:r>
          </w:p>
          <w:p w:rsidR="006E05D4" w:rsidRDefault="006E05D4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физических лиц)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5D4" w:rsidRPr="00C31FC9" w:rsidRDefault="006E05D4" w:rsidP="00B913C1">
            <w:pPr>
              <w:jc w:val="center"/>
              <w:rPr>
                <w:sz w:val="18"/>
                <w:szCs w:val="18"/>
              </w:rPr>
            </w:pPr>
            <w:r w:rsidRPr="00C31FC9">
              <w:rPr>
                <w:sz w:val="18"/>
                <w:szCs w:val="18"/>
              </w:rPr>
              <w:lastRenderedPageBreak/>
              <w:t>1319</w:t>
            </w:r>
          </w:p>
        </w:tc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4" w:rsidRPr="00C31FC9" w:rsidRDefault="006E05D4" w:rsidP="00B913C1">
            <w:pPr>
              <w:jc w:val="center"/>
              <w:rPr>
                <w:sz w:val="18"/>
                <w:szCs w:val="18"/>
              </w:rPr>
            </w:pPr>
            <w:r w:rsidRPr="00C31FC9">
              <w:rPr>
                <w:sz w:val="18"/>
                <w:szCs w:val="18"/>
              </w:rPr>
              <w:t>954,0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4" w:rsidRPr="00ED21A2" w:rsidRDefault="004C4ECA" w:rsidP="00B91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751,4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4" w:rsidRPr="00D351DE" w:rsidRDefault="000171BB" w:rsidP="00A63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1522,0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5D4" w:rsidRPr="00D351DE" w:rsidRDefault="000171BB" w:rsidP="00A01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1709,0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5D4" w:rsidRPr="00D351DE" w:rsidRDefault="000171BB" w:rsidP="00A01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1669,0</w:t>
            </w:r>
          </w:p>
        </w:tc>
      </w:tr>
      <w:tr w:rsidR="006E05D4" w:rsidTr="00A7625C">
        <w:trPr>
          <w:gridAfter w:val="1"/>
          <w:wAfter w:w="70" w:type="dxa"/>
          <w:trHeight w:val="130"/>
        </w:trPr>
        <w:tc>
          <w:tcPr>
            <w:tcW w:w="22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D4" w:rsidRDefault="006E05D4" w:rsidP="00A01C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5D4" w:rsidRDefault="006E05D4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5D4" w:rsidRPr="00C31FC9" w:rsidRDefault="00DC5D09" w:rsidP="00B91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97319,5</w:t>
            </w:r>
          </w:p>
        </w:tc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4" w:rsidRPr="00C31FC9" w:rsidRDefault="00DC5D09" w:rsidP="00B91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109553,4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4" w:rsidRPr="00ED21A2" w:rsidRDefault="004C4ECA" w:rsidP="00B91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109073,6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4" w:rsidRPr="000171BB" w:rsidRDefault="000171BB" w:rsidP="00E86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76240,2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5D4" w:rsidRPr="00C8092B" w:rsidRDefault="00004F12" w:rsidP="00F72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108648,1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5D4" w:rsidRPr="00C8092B" w:rsidRDefault="00004F12" w:rsidP="00A01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108648,1</w:t>
            </w:r>
          </w:p>
        </w:tc>
      </w:tr>
      <w:tr w:rsidR="006E05D4" w:rsidTr="00A7625C">
        <w:trPr>
          <w:gridAfter w:val="1"/>
          <w:wAfter w:w="70" w:type="dxa"/>
          <w:trHeight w:val="130"/>
        </w:trPr>
        <w:tc>
          <w:tcPr>
            <w:tcW w:w="22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D4" w:rsidRDefault="006E05D4" w:rsidP="00A01C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5D4" w:rsidRDefault="006E05D4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5D4" w:rsidRPr="00C31FC9" w:rsidRDefault="006E05D4" w:rsidP="00B913C1">
            <w:pPr>
              <w:jc w:val="center"/>
              <w:rPr>
                <w:sz w:val="18"/>
                <w:szCs w:val="18"/>
              </w:rPr>
            </w:pPr>
            <w:r w:rsidRPr="00C31FC9">
              <w:rPr>
                <w:sz w:val="18"/>
                <w:szCs w:val="18"/>
              </w:rPr>
              <w:t>2590,0</w:t>
            </w:r>
          </w:p>
        </w:tc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4" w:rsidRPr="00C31FC9" w:rsidRDefault="006E05D4" w:rsidP="00B913C1">
            <w:pPr>
              <w:jc w:val="center"/>
              <w:rPr>
                <w:sz w:val="18"/>
                <w:szCs w:val="18"/>
              </w:rPr>
            </w:pPr>
            <w:r w:rsidRPr="00C31FC9">
              <w:rPr>
                <w:sz w:val="18"/>
                <w:szCs w:val="18"/>
              </w:rPr>
              <w:t>2382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4" w:rsidRPr="00ED21A2" w:rsidRDefault="004C4ECA" w:rsidP="00B91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2822,0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4" w:rsidRPr="00D351DE" w:rsidRDefault="000171BB" w:rsidP="00A01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5D4" w:rsidRPr="00D351DE" w:rsidRDefault="000171BB" w:rsidP="00A01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5D4" w:rsidRPr="00D351DE" w:rsidRDefault="000171BB" w:rsidP="00A01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424F7" w:rsidTr="00A7625C">
        <w:trPr>
          <w:gridAfter w:val="1"/>
          <w:wAfter w:w="70" w:type="dxa"/>
          <w:trHeight w:val="13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 w:rsidP="00A01C4D">
            <w:pPr>
              <w:rPr>
                <w:b/>
                <w:sz w:val="24"/>
              </w:rPr>
            </w:pPr>
          </w:p>
        </w:tc>
        <w:tc>
          <w:tcPr>
            <w:tcW w:w="9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 w:rsidP="00A01C4D">
            <w:pPr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Подпрограмма 1 «Развитие культуры Ижморского муниципального округа»</w:t>
            </w:r>
          </w:p>
        </w:tc>
      </w:tr>
      <w:tr w:rsidR="006E05D4" w:rsidTr="00A7625C">
        <w:trPr>
          <w:gridAfter w:val="1"/>
          <w:wAfter w:w="70" w:type="dxa"/>
          <w:trHeight w:val="437"/>
        </w:trPr>
        <w:tc>
          <w:tcPr>
            <w:tcW w:w="22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D4" w:rsidRDefault="006E05D4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1.1.Обеспечение деятельности дополнительного образования (МБУ ДО «ДШИ № 20»)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D4" w:rsidRPr="003963BB" w:rsidRDefault="006E05D4" w:rsidP="00A01C4D">
            <w:pPr>
              <w:rPr>
                <w:bCs/>
                <w:sz w:val="20"/>
                <w:szCs w:val="20"/>
              </w:rPr>
            </w:pPr>
            <w:r w:rsidRPr="003963BB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5D4" w:rsidRPr="005B382D" w:rsidRDefault="006E05D4" w:rsidP="00B913C1">
            <w:pPr>
              <w:jc w:val="center"/>
              <w:rPr>
                <w:bCs/>
                <w:sz w:val="18"/>
                <w:szCs w:val="18"/>
              </w:rPr>
            </w:pPr>
            <w:r w:rsidRPr="005B382D">
              <w:rPr>
                <w:bCs/>
                <w:sz w:val="18"/>
                <w:szCs w:val="18"/>
              </w:rPr>
              <w:t>6045.</w:t>
            </w:r>
            <w:r w:rsidRPr="005B382D"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D4" w:rsidRPr="005B382D" w:rsidRDefault="006E05D4" w:rsidP="00B913C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B382D">
              <w:rPr>
                <w:bCs/>
                <w:sz w:val="18"/>
                <w:szCs w:val="18"/>
                <w:lang w:val="en-US"/>
              </w:rPr>
              <w:t>6391.9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5D4" w:rsidRPr="00BE7CD8" w:rsidRDefault="00BE7CD8" w:rsidP="00B913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6586,8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4" w:rsidRPr="00CB4EDF" w:rsidRDefault="00A7625C" w:rsidP="00A01C4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4284.0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5D4" w:rsidRPr="00A7625C" w:rsidRDefault="00F6101D" w:rsidP="00A01C4D">
            <w:pPr>
              <w:jc w:val="center"/>
              <w:rPr>
                <w:lang w:val="en-US"/>
              </w:rPr>
            </w:pPr>
            <w:r>
              <w:rPr>
                <w:bCs/>
                <w:sz w:val="18"/>
                <w:szCs w:val="18"/>
              </w:rPr>
              <w:t>6586,8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D4" w:rsidRPr="00A7625C" w:rsidRDefault="00F6101D" w:rsidP="00A01C4D">
            <w:pPr>
              <w:jc w:val="center"/>
              <w:rPr>
                <w:lang w:val="en-US"/>
              </w:rPr>
            </w:pPr>
            <w:r>
              <w:rPr>
                <w:bCs/>
                <w:sz w:val="18"/>
                <w:szCs w:val="18"/>
              </w:rPr>
              <w:t>6586,8</w:t>
            </w:r>
          </w:p>
        </w:tc>
      </w:tr>
      <w:tr w:rsidR="006E05D4" w:rsidTr="00A7625C">
        <w:trPr>
          <w:gridAfter w:val="1"/>
          <w:wAfter w:w="70" w:type="dxa"/>
          <w:trHeight w:val="130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D4" w:rsidRDefault="006E05D4" w:rsidP="00A01C4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D4" w:rsidRPr="003963BB" w:rsidRDefault="006E05D4" w:rsidP="00A01C4D">
            <w:pPr>
              <w:rPr>
                <w:bCs/>
                <w:sz w:val="20"/>
                <w:szCs w:val="20"/>
              </w:rPr>
            </w:pPr>
            <w:r w:rsidRPr="003963BB">
              <w:rPr>
                <w:bCs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5D4" w:rsidRPr="005B382D" w:rsidRDefault="006E05D4" w:rsidP="00B913C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B382D">
              <w:rPr>
                <w:bCs/>
                <w:sz w:val="18"/>
                <w:szCs w:val="18"/>
                <w:lang w:val="en-US"/>
              </w:rPr>
              <w:t>512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D4" w:rsidRPr="005B382D" w:rsidRDefault="006E05D4" w:rsidP="00B913C1">
            <w:pPr>
              <w:jc w:val="center"/>
              <w:rPr>
                <w:bCs/>
                <w:sz w:val="18"/>
                <w:szCs w:val="18"/>
              </w:rPr>
            </w:pPr>
            <w:r w:rsidRPr="005B382D">
              <w:rPr>
                <w:bCs/>
                <w:sz w:val="18"/>
                <w:szCs w:val="18"/>
              </w:rPr>
              <w:t>390,0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5D4" w:rsidRPr="00655145" w:rsidRDefault="00655145" w:rsidP="00B913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335,0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4" w:rsidRPr="005B382D" w:rsidRDefault="006E05D4" w:rsidP="00B913C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B382D">
              <w:rPr>
                <w:bCs/>
                <w:sz w:val="18"/>
                <w:szCs w:val="18"/>
              </w:rPr>
              <w:t>4</w:t>
            </w:r>
            <w:r w:rsidR="00B913C1">
              <w:rPr>
                <w:bCs/>
                <w:sz w:val="18"/>
                <w:szCs w:val="18"/>
              </w:rPr>
              <w:t>1</w:t>
            </w:r>
            <w:r w:rsidRPr="005B382D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5D4" w:rsidRPr="005B382D" w:rsidRDefault="006E05D4" w:rsidP="00B913C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B382D">
              <w:rPr>
                <w:bCs/>
                <w:sz w:val="18"/>
                <w:szCs w:val="18"/>
              </w:rPr>
              <w:t>4</w:t>
            </w:r>
            <w:r w:rsidR="00B913C1">
              <w:rPr>
                <w:bCs/>
                <w:sz w:val="18"/>
                <w:szCs w:val="18"/>
              </w:rPr>
              <w:t>2</w:t>
            </w:r>
            <w:r w:rsidRPr="005B382D">
              <w:rPr>
                <w:bCs/>
                <w:sz w:val="18"/>
                <w:szCs w:val="18"/>
                <w:lang w:val="en-US"/>
              </w:rPr>
              <w:t>0.0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D4" w:rsidRPr="005B382D" w:rsidRDefault="006E05D4" w:rsidP="00B913C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B382D">
              <w:rPr>
                <w:bCs/>
                <w:sz w:val="18"/>
                <w:szCs w:val="18"/>
              </w:rPr>
              <w:t>4</w:t>
            </w:r>
            <w:r w:rsidR="00B913C1">
              <w:rPr>
                <w:bCs/>
                <w:sz w:val="18"/>
                <w:szCs w:val="18"/>
              </w:rPr>
              <w:t>3</w:t>
            </w:r>
            <w:r w:rsidRPr="005B382D">
              <w:rPr>
                <w:bCs/>
                <w:sz w:val="18"/>
                <w:szCs w:val="18"/>
                <w:lang w:val="en-US"/>
              </w:rPr>
              <w:t>0.0</w:t>
            </w:r>
          </w:p>
        </w:tc>
      </w:tr>
      <w:tr w:rsidR="006E05D4" w:rsidTr="00A7625C">
        <w:trPr>
          <w:gridAfter w:val="1"/>
          <w:wAfter w:w="70" w:type="dxa"/>
          <w:trHeight w:val="136"/>
        </w:trPr>
        <w:tc>
          <w:tcPr>
            <w:tcW w:w="22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98" w:rsidRDefault="00465D98" w:rsidP="00A01C4D">
            <w:pPr>
              <w:rPr>
                <w:sz w:val="20"/>
                <w:szCs w:val="20"/>
              </w:rPr>
            </w:pPr>
          </w:p>
          <w:p w:rsidR="006E05D4" w:rsidRDefault="006E05D4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Обеспечение деятельности учреждений культуры и мероприятий в сфере культуры (МУК «Ижморская ЦКС»)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D98" w:rsidRDefault="00465D98" w:rsidP="00A01C4D">
            <w:pPr>
              <w:rPr>
                <w:sz w:val="20"/>
                <w:szCs w:val="20"/>
              </w:rPr>
            </w:pPr>
          </w:p>
          <w:p w:rsidR="006E05D4" w:rsidRDefault="006E05D4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D98" w:rsidRDefault="00465D98" w:rsidP="00B913C1">
            <w:pPr>
              <w:jc w:val="center"/>
              <w:rPr>
                <w:sz w:val="18"/>
                <w:szCs w:val="18"/>
              </w:rPr>
            </w:pPr>
          </w:p>
          <w:p w:rsidR="006E05D4" w:rsidRPr="00C323AA" w:rsidRDefault="006E05D4" w:rsidP="00B913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50985.2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D98" w:rsidRDefault="00465D98" w:rsidP="00B913C1">
            <w:pPr>
              <w:ind w:left="-134"/>
              <w:jc w:val="center"/>
              <w:rPr>
                <w:sz w:val="18"/>
                <w:szCs w:val="18"/>
              </w:rPr>
            </w:pPr>
          </w:p>
          <w:p w:rsidR="006E05D4" w:rsidRPr="00F24793" w:rsidRDefault="006E05D4" w:rsidP="00B913C1">
            <w:pPr>
              <w:ind w:left="-13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47921.2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8" w:rsidRDefault="00465D98" w:rsidP="00B913C1">
            <w:pPr>
              <w:jc w:val="center"/>
              <w:rPr>
                <w:sz w:val="18"/>
                <w:szCs w:val="18"/>
              </w:rPr>
            </w:pPr>
          </w:p>
          <w:p w:rsidR="006E05D4" w:rsidRPr="00D4474C" w:rsidRDefault="00D4474C" w:rsidP="00B91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43836,4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D98" w:rsidRDefault="00465D98" w:rsidP="00A01C4D">
            <w:pPr>
              <w:jc w:val="center"/>
              <w:rPr>
                <w:sz w:val="18"/>
                <w:szCs w:val="18"/>
              </w:rPr>
            </w:pPr>
          </w:p>
          <w:p w:rsidR="006E05D4" w:rsidRPr="00CB4EDF" w:rsidRDefault="00A7625C" w:rsidP="00A01C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26816.0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5D98" w:rsidRDefault="00465D98" w:rsidP="00A01C4D">
            <w:pPr>
              <w:jc w:val="center"/>
              <w:rPr>
                <w:sz w:val="18"/>
                <w:szCs w:val="18"/>
              </w:rPr>
            </w:pPr>
          </w:p>
          <w:p w:rsidR="006E05D4" w:rsidRPr="00A7625C" w:rsidRDefault="00F6101D" w:rsidP="00A01C4D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43836,4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D98" w:rsidRDefault="00465D98" w:rsidP="00A01C4D">
            <w:pPr>
              <w:jc w:val="center"/>
              <w:rPr>
                <w:sz w:val="18"/>
                <w:szCs w:val="18"/>
              </w:rPr>
            </w:pPr>
          </w:p>
          <w:p w:rsidR="006E05D4" w:rsidRPr="00A7625C" w:rsidRDefault="00F6101D" w:rsidP="00A01C4D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43836,4</w:t>
            </w:r>
          </w:p>
        </w:tc>
      </w:tr>
      <w:tr w:rsidR="006E05D4" w:rsidTr="00A7625C">
        <w:trPr>
          <w:gridAfter w:val="1"/>
          <w:wAfter w:w="70" w:type="dxa"/>
          <w:trHeight w:val="136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D4" w:rsidRDefault="006E05D4" w:rsidP="00A01C4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D4" w:rsidRDefault="006E05D4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5D4" w:rsidRPr="00C323AA" w:rsidRDefault="006E05D4" w:rsidP="00B913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648.4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D4" w:rsidRPr="00A93378" w:rsidRDefault="006E05D4" w:rsidP="00B91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7F" w:rsidRPr="00F6707F" w:rsidRDefault="00F6707F" w:rsidP="00B913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285.3</w:t>
            </w:r>
          </w:p>
          <w:p w:rsidR="006E05D4" w:rsidRPr="00F6707F" w:rsidRDefault="006E05D4" w:rsidP="00F6707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D4" w:rsidRPr="00CB4EDF" w:rsidRDefault="00CB4EDF" w:rsidP="00B913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935.0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5D4" w:rsidRPr="003046FB" w:rsidRDefault="00A370F1" w:rsidP="00B913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990</w:t>
            </w:r>
            <w:r w:rsidR="006E05D4">
              <w:rPr>
                <w:sz w:val="18"/>
                <w:szCs w:val="18"/>
                <w:lang w:val="en-US"/>
              </w:rPr>
              <w:t>.0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D4" w:rsidRPr="00CA404C" w:rsidRDefault="00A370F1" w:rsidP="00B9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  <w:r w:rsidR="006E05D4">
              <w:rPr>
                <w:sz w:val="18"/>
                <w:szCs w:val="18"/>
              </w:rPr>
              <w:t>,0</w:t>
            </w:r>
          </w:p>
        </w:tc>
      </w:tr>
      <w:tr w:rsidR="006E05D4" w:rsidTr="00A7625C">
        <w:trPr>
          <w:gridAfter w:val="1"/>
          <w:wAfter w:w="70" w:type="dxa"/>
          <w:trHeight w:val="335"/>
        </w:trPr>
        <w:tc>
          <w:tcPr>
            <w:tcW w:w="2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D4" w:rsidRDefault="006E05D4" w:rsidP="009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1.3Обеспечение деятельности музеев (МУК ИКМ)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5D4" w:rsidRDefault="006E05D4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5D4" w:rsidRPr="00F64CDB" w:rsidRDefault="006E05D4" w:rsidP="00B913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3607.9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D4" w:rsidRPr="00F24793" w:rsidRDefault="006E05D4" w:rsidP="00B913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4003.9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4" w:rsidRPr="00D4474C" w:rsidRDefault="00D4474C" w:rsidP="00B91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4028,7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D4" w:rsidRPr="00CB4EDF" w:rsidRDefault="00A7625C" w:rsidP="00A01C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2584.0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5D4" w:rsidRPr="00A7625C" w:rsidRDefault="00F6101D" w:rsidP="00A01C4D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4028,7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D4" w:rsidRPr="00A7625C" w:rsidRDefault="00F6101D" w:rsidP="00A01C4D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4028,7</w:t>
            </w:r>
          </w:p>
        </w:tc>
      </w:tr>
      <w:tr w:rsidR="006E05D4" w:rsidTr="00A7625C">
        <w:trPr>
          <w:gridAfter w:val="1"/>
          <w:wAfter w:w="70" w:type="dxa"/>
          <w:trHeight w:val="711"/>
        </w:trPr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D4" w:rsidRDefault="006E05D4" w:rsidP="00A01C4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D4" w:rsidRDefault="006E05D4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5D4" w:rsidRPr="00C323AA" w:rsidRDefault="006E05D4" w:rsidP="00B913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8.6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D4" w:rsidRDefault="006E05D4" w:rsidP="00B91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4" w:rsidRPr="00F6707F" w:rsidRDefault="00F6707F" w:rsidP="00B913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33.3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D4" w:rsidRDefault="006E05D4" w:rsidP="00B91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913C1">
              <w:rPr>
                <w:sz w:val="18"/>
                <w:szCs w:val="18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5D4" w:rsidRPr="00C71196" w:rsidRDefault="00B913C1" w:rsidP="00B91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D4" w:rsidRPr="00CD4927" w:rsidRDefault="00CD4927" w:rsidP="00CD4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6E05D4" w:rsidTr="00A7625C">
        <w:trPr>
          <w:gridAfter w:val="1"/>
          <w:wAfter w:w="70" w:type="dxa"/>
          <w:trHeight w:val="341"/>
        </w:trPr>
        <w:tc>
          <w:tcPr>
            <w:tcW w:w="22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D4" w:rsidRDefault="006E05D4" w:rsidP="00993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1.4.Обеспечение деятельности библиотек (МУК</w:t>
            </w:r>
            <w:r w:rsidR="00993ABC">
              <w:rPr>
                <w:sz w:val="20"/>
                <w:szCs w:val="20"/>
              </w:rPr>
              <w:t xml:space="preserve"> «Ижморская ЦБС»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5D4" w:rsidRDefault="006E05D4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5D4" w:rsidRPr="00F64CDB" w:rsidRDefault="006E05D4" w:rsidP="00B913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22957.2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D4" w:rsidRPr="00A130F9" w:rsidRDefault="006E05D4" w:rsidP="00B913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22290.5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5D4" w:rsidRPr="00D4474C" w:rsidRDefault="00D4474C" w:rsidP="00B913C1">
            <w:pPr>
              <w:ind w:left="-86" w:firstLine="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23981,9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4" w:rsidRPr="00CB4EDF" w:rsidRDefault="00A7625C" w:rsidP="00A01C4D">
            <w:pPr>
              <w:ind w:left="-86" w:firstLine="8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13975.0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5D4" w:rsidRPr="00A7625C" w:rsidRDefault="00F6101D" w:rsidP="00A01C4D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23981,9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4" w:rsidRPr="00A7625C" w:rsidRDefault="00F6101D" w:rsidP="00A01C4D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23981,9</w:t>
            </w:r>
          </w:p>
        </w:tc>
      </w:tr>
      <w:tr w:rsidR="006E05D4" w:rsidTr="00A7625C">
        <w:trPr>
          <w:trHeight w:val="417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D4" w:rsidRDefault="006E05D4" w:rsidP="00A01C4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D4" w:rsidRDefault="006E05D4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5D4" w:rsidRPr="00C323AA" w:rsidRDefault="006E05D4" w:rsidP="00B913C1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D4" w:rsidRDefault="006E05D4" w:rsidP="00B91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05D4" w:rsidRPr="00F6707F" w:rsidRDefault="00F6707F" w:rsidP="00B913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97.8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05D4" w:rsidRPr="001559B6" w:rsidRDefault="006E05D4" w:rsidP="00CD49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</w:t>
            </w:r>
            <w:r w:rsidR="00CD4927">
              <w:rPr>
                <w:sz w:val="18"/>
                <w:szCs w:val="18"/>
              </w:rPr>
              <w:t>3</w:t>
            </w:r>
            <w:r w:rsidR="001559B6">
              <w:rPr>
                <w:sz w:val="18"/>
                <w:szCs w:val="18"/>
                <w:lang w:val="en-US"/>
              </w:rPr>
              <w:t>.0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5D4" w:rsidRDefault="006E05D4" w:rsidP="00A01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5D4" w:rsidRPr="00CD4927" w:rsidRDefault="00CD4927" w:rsidP="00A01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D4" w:rsidRPr="00CA404C" w:rsidRDefault="00CD4927" w:rsidP="00A01C4D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</w:tr>
      <w:tr w:rsidR="00F6101D" w:rsidTr="00A7625C">
        <w:trPr>
          <w:trHeight w:val="130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D" w:rsidRDefault="00F6101D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1.5.Содержание аппарата управления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01D" w:rsidRDefault="00F6101D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1D" w:rsidRPr="00F64CDB" w:rsidRDefault="00F6101D" w:rsidP="00B913C1">
            <w:pPr>
              <w:ind w:right="-53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534.1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1D" w:rsidRPr="00F24793" w:rsidRDefault="00F6101D" w:rsidP="00B913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649.7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101D" w:rsidRPr="007B53BA" w:rsidRDefault="00F6101D" w:rsidP="00B913C1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640,4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101D" w:rsidRPr="00A7625C" w:rsidRDefault="00F6101D" w:rsidP="00A01C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409.0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1D" w:rsidRPr="005E1DA6" w:rsidRDefault="00F6101D" w:rsidP="00A01C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1D" w:rsidRDefault="00F6101D">
            <w:r w:rsidRPr="003A7344">
              <w:rPr>
                <w:sz w:val="18"/>
                <w:szCs w:val="18"/>
              </w:rPr>
              <w:t>640,4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01D" w:rsidRDefault="00F6101D">
            <w:r w:rsidRPr="003A7344">
              <w:rPr>
                <w:sz w:val="18"/>
                <w:szCs w:val="18"/>
              </w:rPr>
              <w:t>640,4</w:t>
            </w:r>
          </w:p>
        </w:tc>
      </w:tr>
      <w:tr w:rsidR="00F6101D" w:rsidTr="00A7625C">
        <w:trPr>
          <w:gridAfter w:val="1"/>
          <w:wAfter w:w="70" w:type="dxa"/>
          <w:trHeight w:val="699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1D" w:rsidRDefault="00F6101D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1.6.Обеспечение деятельности прочих учреждений (Ц.Б.)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01D" w:rsidRDefault="00F6101D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1D" w:rsidRDefault="00F6101D" w:rsidP="00B913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15480.8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01D" w:rsidRPr="00A130F9" w:rsidRDefault="00F6101D" w:rsidP="00B913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28196.2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101D" w:rsidRPr="00ED21A2" w:rsidRDefault="00F6101D" w:rsidP="00B913C1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28491,7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1D" w:rsidRPr="00A7625C" w:rsidRDefault="00F6101D" w:rsidP="00A01C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17121.0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01D" w:rsidRDefault="00F6101D">
            <w:r w:rsidRPr="00127CF2">
              <w:rPr>
                <w:sz w:val="18"/>
                <w:szCs w:val="18"/>
              </w:rPr>
              <w:t>28491,7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01D" w:rsidRDefault="00F6101D">
            <w:r w:rsidRPr="00127CF2">
              <w:rPr>
                <w:sz w:val="18"/>
                <w:szCs w:val="18"/>
              </w:rPr>
              <w:t>28491,7</w:t>
            </w:r>
          </w:p>
        </w:tc>
      </w:tr>
      <w:tr w:rsidR="00590E00" w:rsidTr="00A7625C">
        <w:trPr>
          <w:gridAfter w:val="1"/>
          <w:wAfter w:w="70" w:type="dxa"/>
          <w:trHeight w:val="70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00" w:rsidRDefault="00590E00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 Повышение показателей доступности для инвалидов объектов и услуг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E00" w:rsidRDefault="00590E00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E00" w:rsidRPr="00C25E0C" w:rsidRDefault="00590E00" w:rsidP="00B913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E00" w:rsidRPr="003404C5" w:rsidRDefault="00590E00" w:rsidP="00B913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00" w:rsidRPr="003404C5" w:rsidRDefault="00590E00" w:rsidP="00A01C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E00" w:rsidRPr="00CD4927" w:rsidRDefault="00CD4927" w:rsidP="00A01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E00" w:rsidRPr="003404C5" w:rsidRDefault="00CD4927" w:rsidP="00A01C4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590E00" w:rsidRPr="003404C5">
              <w:rPr>
                <w:bCs/>
                <w:sz w:val="18"/>
                <w:szCs w:val="18"/>
                <w:lang w:val="en-US"/>
              </w:rPr>
              <w:t>20.0</w:t>
            </w:r>
          </w:p>
          <w:p w:rsidR="00590E00" w:rsidRDefault="00590E00" w:rsidP="00A01C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E00" w:rsidRPr="008C5B2F" w:rsidRDefault="008C5B2F" w:rsidP="00A01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90E00" w:rsidTr="00A7625C">
        <w:trPr>
          <w:gridAfter w:val="1"/>
          <w:wAfter w:w="70" w:type="dxa"/>
          <w:trHeight w:val="828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00" w:rsidRDefault="00590E00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1.8.Сохранение, возрождение и развитие народных художественных промыслов и ремесел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E00" w:rsidRDefault="00590E00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E00" w:rsidRPr="0017006E" w:rsidRDefault="00590E00" w:rsidP="00A01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E00" w:rsidRPr="009D3EF1" w:rsidRDefault="009D3EF1" w:rsidP="00B91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00" w:rsidRPr="009D3EF1" w:rsidRDefault="009D3EF1" w:rsidP="00A01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E00" w:rsidRPr="005E1DA6" w:rsidRDefault="00903D5C" w:rsidP="00A01C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590E00">
              <w:rPr>
                <w:sz w:val="18"/>
                <w:szCs w:val="18"/>
                <w:lang w:val="en-US"/>
              </w:rPr>
              <w:t>.0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E00" w:rsidRPr="005E1DA6" w:rsidRDefault="00590E00" w:rsidP="00A01C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E00" w:rsidRDefault="009D3EF1" w:rsidP="00425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03D5C" w:rsidTr="00A7625C">
        <w:trPr>
          <w:gridAfter w:val="1"/>
          <w:wAfter w:w="70" w:type="dxa"/>
          <w:trHeight w:val="828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5C" w:rsidRDefault="00903D5C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 Поддержка волонтерского движения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D5C" w:rsidRDefault="00903D5C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D5C" w:rsidRDefault="00625868" w:rsidP="00A01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D5C" w:rsidRDefault="00625868" w:rsidP="00B91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C" w:rsidRPr="007B53BA" w:rsidRDefault="00625868" w:rsidP="00A01C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D5C" w:rsidRPr="00903D5C" w:rsidRDefault="00A63671" w:rsidP="00A01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03D5C">
              <w:rPr>
                <w:sz w:val="18"/>
                <w:szCs w:val="18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D5C" w:rsidRPr="00903D5C" w:rsidRDefault="00625868" w:rsidP="00A01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D5C" w:rsidRDefault="00625868" w:rsidP="00425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83802" w:rsidTr="00A7625C">
        <w:trPr>
          <w:gridAfter w:val="1"/>
          <w:wAfter w:w="70" w:type="dxa"/>
          <w:trHeight w:val="828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02" w:rsidRDefault="00383802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D2764">
              <w:rPr>
                <w:sz w:val="20"/>
                <w:szCs w:val="20"/>
              </w:rPr>
              <w:t>8.2. Выявление и поддержка одаренных детей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802" w:rsidRDefault="00462BD0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3802" w:rsidRDefault="00462BD0" w:rsidP="00A01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802" w:rsidRDefault="00462BD0" w:rsidP="00B91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02" w:rsidRPr="007B53BA" w:rsidRDefault="00462BD0" w:rsidP="00462BD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802" w:rsidRDefault="00462BD0" w:rsidP="00A01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3802" w:rsidRDefault="00462BD0" w:rsidP="00A01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802" w:rsidRDefault="00462BD0" w:rsidP="00425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90E00" w:rsidTr="00A7625C">
        <w:trPr>
          <w:gridAfter w:val="1"/>
          <w:wAfter w:w="70" w:type="dxa"/>
          <w:trHeight w:val="1136"/>
        </w:trPr>
        <w:tc>
          <w:tcPr>
            <w:tcW w:w="22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00" w:rsidRDefault="00590E00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  <w:r>
              <w:rPr>
                <w:sz w:val="24"/>
              </w:rPr>
              <w:t xml:space="preserve"> </w:t>
            </w:r>
            <w:r w:rsidRPr="00015852">
              <w:rPr>
                <w:sz w:val="18"/>
                <w:szCs w:val="18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E00" w:rsidRDefault="00590E00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E00" w:rsidRPr="00C70F78" w:rsidRDefault="009D3EF1" w:rsidP="009D3EF1">
            <w:pPr>
              <w:jc w:val="center"/>
              <w:rPr>
                <w:bCs/>
                <w:sz w:val="18"/>
                <w:szCs w:val="18"/>
              </w:rPr>
            </w:pPr>
            <w:r w:rsidRPr="00C70F7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E00" w:rsidRPr="002316FD" w:rsidRDefault="00590E00" w:rsidP="00B913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500.0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00" w:rsidRPr="006E05D4" w:rsidRDefault="009D3EF1" w:rsidP="009D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E00" w:rsidRPr="009D3EF1" w:rsidRDefault="009D3EF1" w:rsidP="009D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E00" w:rsidRPr="009D3EF1" w:rsidRDefault="009D3EF1" w:rsidP="009D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E00" w:rsidRPr="009D3EF1" w:rsidRDefault="009D3EF1" w:rsidP="00A01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424F7" w:rsidTr="00A7625C">
        <w:trPr>
          <w:gridAfter w:val="1"/>
          <w:wAfter w:w="70" w:type="dxa"/>
          <w:trHeight w:val="13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 w:rsidP="00A01C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 w:rsidP="00A01C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2. «Выплаты субвенций»</w:t>
            </w:r>
          </w:p>
        </w:tc>
      </w:tr>
      <w:tr w:rsidR="008E4256" w:rsidTr="00A7625C">
        <w:trPr>
          <w:gridAfter w:val="2"/>
          <w:wAfter w:w="97" w:type="dxa"/>
          <w:trHeight w:val="371"/>
        </w:trPr>
        <w:tc>
          <w:tcPr>
            <w:tcW w:w="22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56" w:rsidRDefault="008E4256" w:rsidP="00A01C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2,1 Социальная поддержка работников образовательных организаций.</w:t>
            </w:r>
          </w:p>
          <w:p w:rsidR="008E4256" w:rsidRDefault="008E4256" w:rsidP="00A01C4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2.2.Меры социальной поддержки отдельных категорий работников культуры.</w:t>
            </w:r>
          </w:p>
          <w:p w:rsidR="008E4256" w:rsidRDefault="008E4256" w:rsidP="00A01C4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E4256" w:rsidRDefault="008E4256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4256" w:rsidRPr="002316FD" w:rsidRDefault="008E4256" w:rsidP="00B913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70.0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256" w:rsidRPr="002316FD" w:rsidRDefault="00590E00" w:rsidP="00A01C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="008E4256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4256" w:rsidRPr="002316FD" w:rsidRDefault="008E4256" w:rsidP="00A01C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80.0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6" w:rsidRDefault="00F36791" w:rsidP="006C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8E4256">
              <w:rPr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4256" w:rsidRDefault="00F36791" w:rsidP="00A01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8E4256">
              <w:rPr>
                <w:sz w:val="20"/>
                <w:szCs w:val="20"/>
              </w:rPr>
              <w:t>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256" w:rsidRDefault="00F36791" w:rsidP="00A01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8E4256">
              <w:rPr>
                <w:sz w:val="20"/>
                <w:szCs w:val="20"/>
              </w:rPr>
              <w:t>,0</w:t>
            </w:r>
          </w:p>
        </w:tc>
      </w:tr>
      <w:tr w:rsidR="008E4256" w:rsidTr="00A7625C">
        <w:trPr>
          <w:gridAfter w:val="2"/>
          <w:wAfter w:w="97" w:type="dxa"/>
          <w:trHeight w:val="2277"/>
        </w:trPr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56" w:rsidRDefault="008E4256" w:rsidP="00A01C4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256" w:rsidRDefault="008E4256" w:rsidP="00A01C4D">
            <w:pPr>
              <w:ind w:right="202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4256" w:rsidRDefault="008E4256" w:rsidP="00B91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256" w:rsidRDefault="00590E00" w:rsidP="00A01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D3EF1"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4256" w:rsidRPr="009D3EF1" w:rsidRDefault="008E4256" w:rsidP="00A01C4D">
            <w:pPr>
              <w:tabs>
                <w:tab w:val="center" w:pos="488"/>
                <w:tab w:val="right" w:pos="9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9D3EF1">
              <w:rPr>
                <w:sz w:val="20"/>
                <w:szCs w:val="20"/>
              </w:rPr>
              <w:t>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6" w:rsidRPr="00522137" w:rsidRDefault="00522137" w:rsidP="00A01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D3EF1">
              <w:rPr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4256" w:rsidRPr="00522137" w:rsidRDefault="00522137" w:rsidP="00A01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D3EF1">
              <w:rPr>
                <w:sz w:val="20"/>
                <w:szCs w:val="20"/>
              </w:rPr>
              <w:t>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256" w:rsidRPr="00522137" w:rsidRDefault="00522137" w:rsidP="00A01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D3EF1">
              <w:rPr>
                <w:sz w:val="20"/>
                <w:szCs w:val="20"/>
              </w:rPr>
              <w:t>,0</w:t>
            </w:r>
          </w:p>
        </w:tc>
      </w:tr>
      <w:tr w:rsidR="001424F7" w:rsidTr="00A7625C">
        <w:trPr>
          <w:gridAfter w:val="1"/>
          <w:wAfter w:w="70" w:type="dxa"/>
          <w:trHeight w:val="35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 w:rsidP="00A01C4D">
            <w:pPr>
              <w:rPr>
                <w:sz w:val="20"/>
                <w:szCs w:val="20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 w:rsidP="00A01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3. «Субсидии»</w:t>
            </w:r>
          </w:p>
        </w:tc>
        <w:tc>
          <w:tcPr>
            <w:tcW w:w="5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 w:rsidP="00A01C4D">
            <w:pPr>
              <w:rPr>
                <w:b/>
                <w:sz w:val="20"/>
                <w:szCs w:val="20"/>
              </w:rPr>
            </w:pPr>
          </w:p>
        </w:tc>
      </w:tr>
      <w:tr w:rsidR="001424F7" w:rsidTr="00A7625C">
        <w:trPr>
          <w:gridAfter w:val="2"/>
          <w:wAfter w:w="97" w:type="dxa"/>
          <w:trHeight w:val="135"/>
        </w:trPr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3.1.Ежемесячные выплаты стимулирующего характера работникам муниципальных библиотек, музеев и культурно – досуговых учреждений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 w:rsidP="00A01C4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C70F78" w:rsidRDefault="008E4256" w:rsidP="00A01C4D">
            <w:pPr>
              <w:jc w:val="center"/>
              <w:rPr>
                <w:bCs/>
                <w:sz w:val="20"/>
                <w:szCs w:val="20"/>
              </w:rPr>
            </w:pPr>
            <w:r w:rsidRPr="00C70F78">
              <w:rPr>
                <w:bCs/>
                <w:sz w:val="20"/>
                <w:szCs w:val="20"/>
              </w:rPr>
              <w:t>3469,0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Pr="00C70F78" w:rsidRDefault="001424F7" w:rsidP="00A01C4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70F78">
              <w:rPr>
                <w:bCs/>
                <w:sz w:val="20"/>
                <w:szCs w:val="20"/>
                <w:lang w:val="en-US"/>
              </w:rPr>
              <w:t>3469.0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4F7" w:rsidRPr="00D4474C" w:rsidRDefault="007B53BA" w:rsidP="00D4474C">
            <w:pPr>
              <w:tabs>
                <w:tab w:val="center" w:pos="488"/>
                <w:tab w:val="right" w:pos="977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333</w:t>
            </w:r>
            <w:r w:rsidR="00D4474C">
              <w:rPr>
                <w:bCs/>
                <w:sz w:val="20"/>
                <w:szCs w:val="20"/>
              </w:rPr>
              <w:t>7,3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C70F78" w:rsidRDefault="005D6536" w:rsidP="00A01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2676,0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C70F78" w:rsidRDefault="005D6536" w:rsidP="00A01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2676,0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Pr="00C70F78" w:rsidRDefault="005D6536" w:rsidP="00A01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2676,0</w:t>
            </w:r>
          </w:p>
        </w:tc>
      </w:tr>
      <w:tr w:rsidR="0056115A" w:rsidTr="00A7625C">
        <w:trPr>
          <w:gridAfter w:val="2"/>
          <w:wAfter w:w="97" w:type="dxa"/>
          <w:trHeight w:val="570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15A" w:rsidRDefault="0056115A" w:rsidP="00B65642">
            <w:pPr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115A" w:rsidRPr="0056115A" w:rsidRDefault="0056115A" w:rsidP="00A01C4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115A" w:rsidRPr="009D3EF1" w:rsidRDefault="0056115A" w:rsidP="00F01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115A" w:rsidRPr="00C70F78" w:rsidRDefault="0056115A" w:rsidP="00F01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6115A" w:rsidRPr="00C70F78" w:rsidRDefault="0056115A" w:rsidP="00F01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15A" w:rsidRPr="0056115A" w:rsidRDefault="0056115A" w:rsidP="00B05C8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55145">
              <w:rPr>
                <w:bCs/>
                <w:sz w:val="20"/>
                <w:szCs w:val="20"/>
                <w:lang w:val="en-US"/>
              </w:rPr>
              <w:t>82.2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115A" w:rsidRPr="00F6101D" w:rsidRDefault="00F6101D" w:rsidP="00F01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115A" w:rsidRPr="00F6101D" w:rsidRDefault="00F6101D" w:rsidP="00F01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82,2</w:t>
            </w:r>
          </w:p>
        </w:tc>
      </w:tr>
      <w:tr w:rsidR="009D3EF1" w:rsidTr="00A7625C">
        <w:trPr>
          <w:gridAfter w:val="2"/>
          <w:wAfter w:w="97" w:type="dxa"/>
          <w:trHeight w:val="570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EF1" w:rsidRDefault="009D3EF1" w:rsidP="00B65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B6564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 Поддержка отрасли культуры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D3EF1" w:rsidRDefault="009D3EF1" w:rsidP="00A01C4D">
            <w:pPr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D3EF1" w:rsidRPr="009D3EF1" w:rsidRDefault="009D3EF1" w:rsidP="00F01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3EF1" w:rsidRPr="00C70F78" w:rsidRDefault="009D3EF1" w:rsidP="00F01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D3EF1" w:rsidRPr="00C70F78" w:rsidRDefault="009D3EF1" w:rsidP="00F01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EF1" w:rsidRPr="00C70F78" w:rsidRDefault="009D3EF1" w:rsidP="00B05C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D3EF1" w:rsidRPr="00C70F78" w:rsidRDefault="009D3EF1" w:rsidP="00F01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3EF1" w:rsidRPr="00C70F78" w:rsidRDefault="009D3EF1" w:rsidP="00F018B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424F7" w:rsidTr="00A7625C">
        <w:trPr>
          <w:gridAfter w:val="2"/>
          <w:wAfter w:w="97" w:type="dxa"/>
          <w:trHeight w:val="623"/>
        </w:trPr>
        <w:tc>
          <w:tcPr>
            <w:tcW w:w="2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4F7" w:rsidRDefault="001424F7" w:rsidP="00B65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B6564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.1.Подключение муниципальных общедоступных библиотек и государственных центральных библиотек к информационно-телекоммуникационной сети «Интернет»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Default="001424F7" w:rsidP="00A01C4D"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9D3EF1" w:rsidRDefault="009D3EF1" w:rsidP="009D3E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Pr="00C95A9E" w:rsidRDefault="009D3EF1" w:rsidP="009D3EF1">
            <w:pPr>
              <w:jc w:val="center"/>
              <w:rPr>
                <w:bCs/>
                <w:sz w:val="20"/>
                <w:szCs w:val="20"/>
              </w:rPr>
            </w:pPr>
            <w:r w:rsidRPr="00C95A9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4F7" w:rsidRPr="00C95A9E" w:rsidRDefault="009D3EF1" w:rsidP="009D3EF1">
            <w:pPr>
              <w:jc w:val="center"/>
              <w:rPr>
                <w:bCs/>
                <w:sz w:val="20"/>
                <w:szCs w:val="20"/>
              </w:rPr>
            </w:pPr>
            <w:r w:rsidRPr="00C95A9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C95A9E" w:rsidRDefault="009D3EF1" w:rsidP="009D3EF1">
            <w:pPr>
              <w:jc w:val="center"/>
              <w:rPr>
                <w:bCs/>
                <w:sz w:val="20"/>
                <w:szCs w:val="20"/>
              </w:rPr>
            </w:pPr>
            <w:r w:rsidRPr="00C95A9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C95A9E" w:rsidRDefault="009D3EF1" w:rsidP="009D3EF1">
            <w:pPr>
              <w:jc w:val="center"/>
              <w:rPr>
                <w:bCs/>
                <w:sz w:val="20"/>
                <w:szCs w:val="20"/>
              </w:rPr>
            </w:pPr>
            <w:r w:rsidRPr="00C95A9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Pr="00C95A9E" w:rsidRDefault="009D3EF1" w:rsidP="00A01C4D">
            <w:pPr>
              <w:jc w:val="center"/>
              <w:rPr>
                <w:bCs/>
                <w:sz w:val="20"/>
                <w:szCs w:val="20"/>
              </w:rPr>
            </w:pPr>
            <w:r w:rsidRPr="00C95A9E">
              <w:rPr>
                <w:bCs/>
                <w:sz w:val="20"/>
                <w:szCs w:val="20"/>
              </w:rPr>
              <w:t>0,0</w:t>
            </w:r>
          </w:p>
        </w:tc>
      </w:tr>
      <w:tr w:rsidR="001424F7" w:rsidTr="00A7625C">
        <w:trPr>
          <w:gridAfter w:val="2"/>
          <w:wAfter w:w="97" w:type="dxa"/>
          <w:trHeight w:val="1567"/>
        </w:trPr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4F7" w:rsidRDefault="001424F7" w:rsidP="00A01C4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424F7" w:rsidRDefault="001424F7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424F7" w:rsidRPr="007532D7" w:rsidRDefault="007532D7" w:rsidP="00A01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24F7" w:rsidRPr="00C95A9E" w:rsidRDefault="007532D7" w:rsidP="00A01C4D">
            <w:pPr>
              <w:jc w:val="center"/>
              <w:rPr>
                <w:bCs/>
                <w:sz w:val="20"/>
                <w:szCs w:val="20"/>
              </w:rPr>
            </w:pPr>
            <w:r w:rsidRPr="00C95A9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424F7" w:rsidRPr="00C95A9E" w:rsidRDefault="007532D7" w:rsidP="00A01C4D">
            <w:pPr>
              <w:jc w:val="center"/>
              <w:rPr>
                <w:bCs/>
                <w:sz w:val="20"/>
                <w:szCs w:val="20"/>
              </w:rPr>
            </w:pPr>
            <w:r w:rsidRPr="00C95A9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4F7" w:rsidRPr="00C95A9E" w:rsidRDefault="007532D7" w:rsidP="00A01C4D">
            <w:pPr>
              <w:jc w:val="center"/>
              <w:rPr>
                <w:bCs/>
                <w:sz w:val="20"/>
                <w:szCs w:val="20"/>
              </w:rPr>
            </w:pPr>
            <w:r w:rsidRPr="00C95A9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424F7" w:rsidRPr="00C95A9E" w:rsidRDefault="007532D7" w:rsidP="00A01C4D">
            <w:pPr>
              <w:jc w:val="center"/>
              <w:rPr>
                <w:bCs/>
                <w:sz w:val="20"/>
                <w:szCs w:val="20"/>
              </w:rPr>
            </w:pPr>
            <w:r w:rsidRPr="00C95A9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24F7" w:rsidRPr="00C95A9E" w:rsidRDefault="007532D7" w:rsidP="00A01C4D">
            <w:pPr>
              <w:jc w:val="center"/>
              <w:rPr>
                <w:bCs/>
                <w:sz w:val="20"/>
                <w:szCs w:val="20"/>
              </w:rPr>
            </w:pPr>
            <w:r w:rsidRPr="00C95A9E">
              <w:rPr>
                <w:bCs/>
                <w:sz w:val="20"/>
                <w:szCs w:val="20"/>
              </w:rPr>
              <w:t>0,0</w:t>
            </w:r>
          </w:p>
        </w:tc>
      </w:tr>
      <w:tr w:rsidR="009D3EF1" w:rsidTr="00A7625C">
        <w:trPr>
          <w:gridAfter w:val="2"/>
          <w:wAfter w:w="97" w:type="dxa"/>
          <w:trHeight w:val="705"/>
        </w:trPr>
        <w:tc>
          <w:tcPr>
            <w:tcW w:w="2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EF1" w:rsidRDefault="009D3EF1" w:rsidP="0007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757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7532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Комплектование книжных фондов муниципальных общедоступных библиотек и государственных центральных библиотек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3EF1" w:rsidRDefault="009D3EF1" w:rsidP="00A01C4D"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3EF1" w:rsidRPr="009D3EF1" w:rsidRDefault="009D3EF1" w:rsidP="00F01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EF1" w:rsidRPr="00C95A9E" w:rsidRDefault="009D3EF1" w:rsidP="00F018B4">
            <w:pPr>
              <w:jc w:val="center"/>
              <w:rPr>
                <w:bCs/>
                <w:sz w:val="20"/>
                <w:szCs w:val="20"/>
              </w:rPr>
            </w:pPr>
            <w:r w:rsidRPr="00C95A9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EF1" w:rsidRPr="00C95A9E" w:rsidRDefault="009D3EF1" w:rsidP="00F018B4">
            <w:pPr>
              <w:jc w:val="center"/>
              <w:rPr>
                <w:bCs/>
                <w:sz w:val="20"/>
                <w:szCs w:val="20"/>
              </w:rPr>
            </w:pPr>
            <w:r w:rsidRPr="00C95A9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1" w:rsidRPr="00C95A9E" w:rsidRDefault="009D3EF1" w:rsidP="009D3EF1">
            <w:pPr>
              <w:jc w:val="center"/>
              <w:rPr>
                <w:bCs/>
                <w:sz w:val="20"/>
                <w:szCs w:val="20"/>
              </w:rPr>
            </w:pPr>
            <w:r w:rsidRPr="00C95A9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3EF1" w:rsidRPr="00C95A9E" w:rsidRDefault="009D3EF1" w:rsidP="00F018B4">
            <w:pPr>
              <w:jc w:val="center"/>
              <w:rPr>
                <w:bCs/>
                <w:sz w:val="20"/>
                <w:szCs w:val="20"/>
              </w:rPr>
            </w:pPr>
            <w:r w:rsidRPr="00C95A9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EF1" w:rsidRPr="00C95A9E" w:rsidRDefault="009D3EF1" w:rsidP="00F018B4">
            <w:pPr>
              <w:jc w:val="center"/>
              <w:rPr>
                <w:bCs/>
                <w:sz w:val="20"/>
                <w:szCs w:val="20"/>
              </w:rPr>
            </w:pPr>
            <w:r w:rsidRPr="00C95A9E">
              <w:rPr>
                <w:bCs/>
                <w:sz w:val="20"/>
                <w:szCs w:val="20"/>
              </w:rPr>
              <w:t>0,0</w:t>
            </w:r>
          </w:p>
        </w:tc>
      </w:tr>
      <w:tr w:rsidR="009D3EF1" w:rsidTr="00A7625C">
        <w:trPr>
          <w:gridAfter w:val="2"/>
          <w:wAfter w:w="97" w:type="dxa"/>
          <w:trHeight w:val="984"/>
        </w:trPr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EF1" w:rsidRDefault="009D3EF1" w:rsidP="00A01C4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D3EF1" w:rsidRDefault="009D3EF1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D3EF1" w:rsidRPr="009D3EF1" w:rsidRDefault="009D3EF1" w:rsidP="00F01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3EF1" w:rsidRPr="00C95A9E" w:rsidRDefault="009D3EF1" w:rsidP="00F018B4">
            <w:pPr>
              <w:jc w:val="center"/>
              <w:rPr>
                <w:bCs/>
                <w:sz w:val="20"/>
                <w:szCs w:val="20"/>
              </w:rPr>
            </w:pPr>
            <w:r w:rsidRPr="00C95A9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D3EF1" w:rsidRPr="00C95A9E" w:rsidRDefault="009D3EF1" w:rsidP="00F018B4">
            <w:pPr>
              <w:jc w:val="center"/>
              <w:rPr>
                <w:bCs/>
                <w:sz w:val="20"/>
                <w:szCs w:val="20"/>
              </w:rPr>
            </w:pPr>
            <w:r w:rsidRPr="00C95A9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EF1" w:rsidRPr="00C95A9E" w:rsidRDefault="009D3EF1" w:rsidP="007532D7">
            <w:pPr>
              <w:jc w:val="center"/>
              <w:rPr>
                <w:bCs/>
                <w:sz w:val="20"/>
                <w:szCs w:val="20"/>
              </w:rPr>
            </w:pPr>
            <w:r w:rsidRPr="00C95A9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D3EF1" w:rsidRPr="00C95A9E" w:rsidRDefault="009D3EF1" w:rsidP="00F018B4">
            <w:pPr>
              <w:jc w:val="center"/>
              <w:rPr>
                <w:bCs/>
                <w:sz w:val="20"/>
                <w:szCs w:val="20"/>
              </w:rPr>
            </w:pPr>
            <w:r w:rsidRPr="00C95A9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3EF1" w:rsidRPr="00C95A9E" w:rsidRDefault="009D3EF1" w:rsidP="00F018B4">
            <w:pPr>
              <w:jc w:val="center"/>
              <w:rPr>
                <w:bCs/>
                <w:sz w:val="20"/>
                <w:szCs w:val="20"/>
              </w:rPr>
            </w:pPr>
            <w:r w:rsidRPr="00C95A9E">
              <w:rPr>
                <w:bCs/>
                <w:sz w:val="20"/>
                <w:szCs w:val="20"/>
              </w:rPr>
              <w:t>0,0</w:t>
            </w:r>
          </w:p>
        </w:tc>
      </w:tr>
      <w:tr w:rsidR="001424F7" w:rsidTr="00A7625C">
        <w:trPr>
          <w:gridAfter w:val="2"/>
          <w:wAfter w:w="97" w:type="dxa"/>
          <w:trHeight w:val="761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4F7" w:rsidRDefault="001424F7" w:rsidP="0007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757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C3285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Государственная поддержка лучших  сельских учреждений культуры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424F7" w:rsidRDefault="001424F7" w:rsidP="00A01C4D"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424F7" w:rsidRPr="000C1FCD" w:rsidRDefault="008E4256" w:rsidP="008E425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9D3EF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24F7" w:rsidRPr="009D3EF1" w:rsidRDefault="001424F7" w:rsidP="00A01C4D">
            <w:pPr>
              <w:jc w:val="center"/>
              <w:rPr>
                <w:bCs/>
                <w:sz w:val="20"/>
                <w:szCs w:val="20"/>
              </w:rPr>
            </w:pPr>
            <w:r w:rsidRPr="000C1FCD">
              <w:rPr>
                <w:bCs/>
                <w:sz w:val="20"/>
                <w:szCs w:val="20"/>
                <w:lang w:val="en-US"/>
              </w:rPr>
              <w:t>100</w:t>
            </w:r>
            <w:r w:rsidR="009D3EF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424F7" w:rsidRPr="009D3EF1" w:rsidRDefault="00C37DA2" w:rsidP="00A01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  <w:r w:rsidR="009D3EF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4F7" w:rsidRPr="000C1FCD" w:rsidRDefault="009962D9" w:rsidP="00A01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9D3EF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424F7" w:rsidRPr="00C95A9E" w:rsidRDefault="009D3EF1" w:rsidP="00A01C4D">
            <w:pPr>
              <w:jc w:val="center"/>
              <w:rPr>
                <w:bCs/>
                <w:sz w:val="20"/>
                <w:szCs w:val="20"/>
              </w:rPr>
            </w:pPr>
            <w:r w:rsidRPr="00C95A9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24F7" w:rsidRPr="00C95A9E" w:rsidRDefault="009D3EF1" w:rsidP="00A01C4D">
            <w:pPr>
              <w:jc w:val="center"/>
              <w:rPr>
                <w:bCs/>
                <w:sz w:val="20"/>
                <w:szCs w:val="20"/>
              </w:rPr>
            </w:pPr>
            <w:r w:rsidRPr="00C95A9E">
              <w:rPr>
                <w:bCs/>
                <w:sz w:val="20"/>
                <w:szCs w:val="20"/>
              </w:rPr>
              <w:t>0,0</w:t>
            </w:r>
          </w:p>
        </w:tc>
      </w:tr>
      <w:tr w:rsidR="001424F7" w:rsidTr="00A7625C">
        <w:trPr>
          <w:gridAfter w:val="2"/>
          <w:wAfter w:w="97" w:type="dxa"/>
          <w:trHeight w:val="761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4F7" w:rsidRDefault="001424F7" w:rsidP="0007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757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4F51D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Субсидии на этнокультурное развитие наций и народностей Кемеровской области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424F7" w:rsidRDefault="001424F7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424F7" w:rsidRPr="000C1FCD" w:rsidRDefault="008E4256" w:rsidP="00A01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  <w:r w:rsidR="009D3EF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24F7" w:rsidRPr="00590E00" w:rsidRDefault="00590E00" w:rsidP="00A01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9D3EF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424F7" w:rsidRPr="009D3EF1" w:rsidRDefault="00C37DA2" w:rsidP="00A01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  <w:r w:rsidR="009D3EF1">
              <w:rPr>
                <w:bCs/>
                <w:sz w:val="20"/>
                <w:szCs w:val="20"/>
              </w:rPr>
              <w:t>.0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4F7" w:rsidRPr="009D3EF1" w:rsidRDefault="00C37DA2" w:rsidP="00A01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  <w:r w:rsidR="009D3EF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424F7" w:rsidRPr="00C95A9E" w:rsidRDefault="00C37DA2" w:rsidP="00A01C4D">
            <w:pPr>
              <w:jc w:val="center"/>
              <w:rPr>
                <w:bCs/>
                <w:sz w:val="20"/>
                <w:szCs w:val="20"/>
              </w:rPr>
            </w:pPr>
            <w:r w:rsidRPr="00C95A9E">
              <w:rPr>
                <w:bCs/>
                <w:sz w:val="20"/>
                <w:szCs w:val="20"/>
                <w:lang w:val="en-US"/>
              </w:rPr>
              <w:t>0</w:t>
            </w:r>
            <w:r w:rsidR="009D3EF1" w:rsidRPr="00C95A9E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24F7" w:rsidRPr="00C95A9E" w:rsidRDefault="00C37DA2" w:rsidP="00A01C4D">
            <w:pPr>
              <w:jc w:val="center"/>
              <w:rPr>
                <w:bCs/>
                <w:sz w:val="20"/>
                <w:szCs w:val="20"/>
              </w:rPr>
            </w:pPr>
            <w:r w:rsidRPr="00C95A9E">
              <w:rPr>
                <w:bCs/>
                <w:sz w:val="20"/>
                <w:szCs w:val="20"/>
                <w:lang w:val="en-US"/>
              </w:rPr>
              <w:t>0</w:t>
            </w:r>
            <w:r w:rsidR="009D3EF1" w:rsidRPr="00C95A9E">
              <w:rPr>
                <w:bCs/>
                <w:sz w:val="20"/>
                <w:szCs w:val="20"/>
              </w:rPr>
              <w:t>,0</w:t>
            </w:r>
          </w:p>
        </w:tc>
      </w:tr>
      <w:tr w:rsidR="001424F7" w:rsidTr="00A7625C">
        <w:trPr>
          <w:gridAfter w:val="2"/>
          <w:wAfter w:w="97" w:type="dxa"/>
          <w:trHeight w:val="420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F7" w:rsidRPr="00186D8F" w:rsidRDefault="001424F7" w:rsidP="000757BE">
            <w:pPr>
              <w:rPr>
                <w:sz w:val="20"/>
                <w:szCs w:val="20"/>
              </w:rPr>
            </w:pPr>
            <w:r w:rsidRPr="00186D8F">
              <w:rPr>
                <w:sz w:val="20"/>
                <w:szCs w:val="20"/>
              </w:rPr>
              <w:t>3.</w:t>
            </w:r>
            <w:r w:rsidR="000757BE">
              <w:rPr>
                <w:sz w:val="20"/>
                <w:szCs w:val="20"/>
              </w:rPr>
              <w:t>2</w:t>
            </w:r>
            <w:r w:rsidRPr="00186D8F">
              <w:rPr>
                <w:sz w:val="20"/>
                <w:szCs w:val="20"/>
              </w:rPr>
              <w:t>.</w:t>
            </w:r>
            <w:r w:rsidR="000757BE">
              <w:rPr>
                <w:sz w:val="20"/>
                <w:szCs w:val="20"/>
              </w:rPr>
              <w:t>5</w:t>
            </w:r>
            <w:r w:rsidRPr="00186D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Субсидии на капитальный</w:t>
            </w:r>
            <w:r w:rsidR="001B529B">
              <w:rPr>
                <w:sz w:val="20"/>
                <w:szCs w:val="20"/>
              </w:rPr>
              <w:t xml:space="preserve"> (текущий) </w:t>
            </w:r>
            <w:r>
              <w:rPr>
                <w:sz w:val="20"/>
                <w:szCs w:val="20"/>
              </w:rPr>
              <w:t xml:space="preserve"> ремонт учреждений культуры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Default="001424F7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0C1FCD" w:rsidRDefault="009D3EF1" w:rsidP="00A01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Pr="000C1FCD" w:rsidRDefault="009D3EF1" w:rsidP="00A01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4F7" w:rsidRPr="000C1FCD" w:rsidRDefault="00C52C14" w:rsidP="00A01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9D3EF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Pr="000C1FCD" w:rsidRDefault="00C52C14" w:rsidP="00A762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7625C"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24F7" w:rsidRPr="00A7625C" w:rsidRDefault="00A7625C" w:rsidP="00A01C4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Pr="00A7625C" w:rsidRDefault="00A7625C" w:rsidP="00A01C4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834484" w:rsidTr="00A7625C">
        <w:trPr>
          <w:gridAfter w:val="2"/>
          <w:wAfter w:w="97" w:type="dxa"/>
          <w:trHeight w:val="440"/>
        </w:trPr>
        <w:tc>
          <w:tcPr>
            <w:tcW w:w="2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484" w:rsidRPr="00186D8F" w:rsidRDefault="00834484" w:rsidP="00075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757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0757B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2B4E36">
              <w:rPr>
                <w:sz w:val="20"/>
                <w:szCs w:val="20"/>
              </w:rPr>
              <w:t xml:space="preserve">Обеспечение развития и укрепления материально-технической  </w:t>
            </w:r>
            <w:r w:rsidRPr="002B4E36">
              <w:rPr>
                <w:sz w:val="20"/>
                <w:szCs w:val="20"/>
              </w:rPr>
              <w:lastRenderedPageBreak/>
              <w:t>технической базы домов культуры в населенных пунктах с числом жителей до 50 человек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484" w:rsidRDefault="00822DF5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484" w:rsidRPr="000C1FCD" w:rsidRDefault="00822DF5" w:rsidP="00A01C4D">
            <w:pPr>
              <w:jc w:val="center"/>
              <w:rPr>
                <w:bCs/>
                <w:sz w:val="20"/>
                <w:szCs w:val="20"/>
              </w:rPr>
            </w:pPr>
            <w:r w:rsidRPr="000C1FCD">
              <w:rPr>
                <w:bCs/>
                <w:sz w:val="20"/>
                <w:szCs w:val="20"/>
              </w:rPr>
              <w:t>2490,0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84" w:rsidRPr="000C1FCD" w:rsidRDefault="00590E00" w:rsidP="00A01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2282,0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484" w:rsidRPr="003A3B90" w:rsidRDefault="003A3B90" w:rsidP="00A01C4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1577.0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84" w:rsidRPr="000C1FCD" w:rsidRDefault="004C4ECA" w:rsidP="00A01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484" w:rsidRPr="00C95A9E" w:rsidRDefault="009D3EF1" w:rsidP="00A01C4D">
            <w:pPr>
              <w:jc w:val="center"/>
              <w:rPr>
                <w:bCs/>
                <w:sz w:val="20"/>
                <w:szCs w:val="20"/>
              </w:rPr>
            </w:pPr>
            <w:r w:rsidRPr="00C95A9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84" w:rsidRPr="00C95A9E" w:rsidRDefault="009D3EF1" w:rsidP="00A01C4D">
            <w:pPr>
              <w:jc w:val="center"/>
              <w:rPr>
                <w:bCs/>
                <w:sz w:val="20"/>
                <w:szCs w:val="20"/>
              </w:rPr>
            </w:pPr>
            <w:r w:rsidRPr="00C95A9E">
              <w:rPr>
                <w:bCs/>
                <w:sz w:val="20"/>
                <w:szCs w:val="20"/>
              </w:rPr>
              <w:t>0,0</w:t>
            </w:r>
          </w:p>
        </w:tc>
      </w:tr>
      <w:tr w:rsidR="00834484" w:rsidTr="00A7625C">
        <w:trPr>
          <w:gridAfter w:val="2"/>
          <w:wAfter w:w="97" w:type="dxa"/>
          <w:trHeight w:val="615"/>
        </w:trPr>
        <w:tc>
          <w:tcPr>
            <w:tcW w:w="2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484" w:rsidRDefault="00834484" w:rsidP="00A01C4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484" w:rsidRDefault="00822DF5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484" w:rsidRPr="000C1FCD" w:rsidRDefault="00822DF5" w:rsidP="00A01C4D">
            <w:pPr>
              <w:jc w:val="center"/>
              <w:rPr>
                <w:bCs/>
                <w:sz w:val="20"/>
                <w:szCs w:val="20"/>
              </w:rPr>
            </w:pPr>
            <w:r w:rsidRPr="000C1FCD">
              <w:rPr>
                <w:bCs/>
                <w:sz w:val="20"/>
                <w:szCs w:val="20"/>
              </w:rPr>
              <w:t>510,0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84" w:rsidRPr="000C1FCD" w:rsidRDefault="00590E00" w:rsidP="00A01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468,0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484" w:rsidRPr="003A3B90" w:rsidRDefault="003A3B90" w:rsidP="00A01C4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323.0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84" w:rsidRPr="000C1FCD" w:rsidRDefault="006C0C03" w:rsidP="006C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822DF5" w:rsidRPr="000C1FCD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484" w:rsidRDefault="00412E6C" w:rsidP="00A01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84" w:rsidRDefault="00412E6C" w:rsidP="00A01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834484" w:rsidTr="00A7625C">
        <w:trPr>
          <w:gridAfter w:val="2"/>
          <w:wAfter w:w="97" w:type="dxa"/>
          <w:trHeight w:val="525"/>
        </w:trPr>
        <w:tc>
          <w:tcPr>
            <w:tcW w:w="2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84" w:rsidRDefault="00834484" w:rsidP="00A01C4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484" w:rsidRDefault="00822DF5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484" w:rsidRPr="000C1FCD" w:rsidRDefault="008E4256" w:rsidP="00A01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84" w:rsidRPr="000C1FCD" w:rsidRDefault="00822DF5" w:rsidP="00590E00">
            <w:pPr>
              <w:jc w:val="center"/>
              <w:rPr>
                <w:bCs/>
                <w:sz w:val="20"/>
                <w:szCs w:val="20"/>
              </w:rPr>
            </w:pPr>
            <w:r w:rsidRPr="000C1FCD">
              <w:rPr>
                <w:bCs/>
                <w:sz w:val="20"/>
                <w:szCs w:val="20"/>
              </w:rPr>
              <w:t>1</w:t>
            </w:r>
            <w:r w:rsidR="00590E00">
              <w:rPr>
                <w:bCs/>
                <w:sz w:val="20"/>
                <w:szCs w:val="20"/>
              </w:rPr>
              <w:t>0</w:t>
            </w:r>
            <w:r w:rsidRPr="000C1FC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484" w:rsidRPr="000C1FCD" w:rsidRDefault="00822DF5" w:rsidP="00A01C4D">
            <w:pPr>
              <w:jc w:val="center"/>
              <w:rPr>
                <w:bCs/>
                <w:sz w:val="20"/>
                <w:szCs w:val="20"/>
              </w:rPr>
            </w:pPr>
            <w:r w:rsidRPr="000C1FCD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84" w:rsidRPr="000C1FCD" w:rsidRDefault="00822DF5" w:rsidP="00A01C4D">
            <w:pPr>
              <w:jc w:val="center"/>
              <w:rPr>
                <w:bCs/>
                <w:sz w:val="20"/>
                <w:szCs w:val="20"/>
              </w:rPr>
            </w:pPr>
            <w:r w:rsidRPr="000C1FCD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484" w:rsidRDefault="00412E6C" w:rsidP="00A01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484" w:rsidRDefault="00412E6C" w:rsidP="00A01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A90721" w:rsidTr="00A7625C">
        <w:trPr>
          <w:gridAfter w:val="2"/>
          <w:wAfter w:w="97" w:type="dxa"/>
          <w:trHeight w:val="726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21" w:rsidRPr="00F83B03" w:rsidRDefault="00A90721" w:rsidP="000757BE">
            <w:pPr>
              <w:rPr>
                <w:sz w:val="20"/>
                <w:szCs w:val="20"/>
              </w:rPr>
            </w:pPr>
            <w:r w:rsidRPr="00F83B03">
              <w:rPr>
                <w:sz w:val="20"/>
                <w:szCs w:val="20"/>
              </w:rPr>
              <w:lastRenderedPageBreak/>
              <w:t>3.</w:t>
            </w:r>
            <w:r w:rsidR="000757BE">
              <w:rPr>
                <w:sz w:val="20"/>
                <w:szCs w:val="20"/>
              </w:rPr>
              <w:t>3</w:t>
            </w:r>
            <w:r w:rsidRPr="00C95A9E">
              <w:rPr>
                <w:b/>
                <w:sz w:val="20"/>
                <w:szCs w:val="20"/>
              </w:rPr>
              <w:t xml:space="preserve">. </w:t>
            </w:r>
            <w:r w:rsidR="005310DE" w:rsidRPr="00C95A9E">
              <w:rPr>
                <w:b/>
                <w:sz w:val="20"/>
                <w:szCs w:val="20"/>
              </w:rPr>
              <w:t>Мероприятия по модернизации региональных и муниципальных детских школ искусств по видам искусств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721" w:rsidRDefault="00A90721" w:rsidP="00A01C4D">
            <w:pPr>
              <w:rPr>
                <w:sz w:val="20"/>
                <w:szCs w:val="20"/>
              </w:rPr>
            </w:pPr>
            <w:r w:rsidRPr="00A907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721" w:rsidRPr="000C1FCD" w:rsidRDefault="00F018B4" w:rsidP="00A01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721" w:rsidRPr="000C1FCD" w:rsidRDefault="00F018B4" w:rsidP="00A01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721" w:rsidRPr="003A3B90" w:rsidRDefault="003A3B90" w:rsidP="00A01C4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1245.0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Pr="000C1FCD" w:rsidRDefault="00F018B4" w:rsidP="00A01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721" w:rsidRDefault="00412E6C" w:rsidP="00A01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721" w:rsidRDefault="00412E6C" w:rsidP="00A01C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  <w:p w:rsidR="00A90721" w:rsidRDefault="00A90721" w:rsidP="00A01C4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2E6C" w:rsidTr="00A7625C">
        <w:trPr>
          <w:gridAfter w:val="2"/>
          <w:wAfter w:w="97" w:type="dxa"/>
          <w:trHeight w:val="525"/>
        </w:trPr>
        <w:tc>
          <w:tcPr>
            <w:tcW w:w="2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E6C" w:rsidRDefault="00412E6C" w:rsidP="00A01C4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E6C" w:rsidRDefault="00412E6C" w:rsidP="00A01C4D">
            <w:pPr>
              <w:rPr>
                <w:sz w:val="20"/>
                <w:szCs w:val="20"/>
              </w:rPr>
            </w:pPr>
            <w:r w:rsidRPr="00A907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E6C" w:rsidRPr="000C1FCD" w:rsidRDefault="00412E6C" w:rsidP="00A01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E6C" w:rsidRPr="000C1FCD" w:rsidRDefault="00412E6C" w:rsidP="00A01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E6C" w:rsidRPr="003A3B90" w:rsidRDefault="00412E6C" w:rsidP="00B913C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255.0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C" w:rsidRPr="000C1FCD" w:rsidRDefault="00412E6C" w:rsidP="00A01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E6C" w:rsidRDefault="00412E6C" w:rsidP="00412E6C">
            <w:pPr>
              <w:jc w:val="center"/>
            </w:pPr>
            <w:r w:rsidRPr="001F4F5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E6C" w:rsidRDefault="00412E6C" w:rsidP="00412E6C">
            <w:pPr>
              <w:jc w:val="center"/>
            </w:pPr>
            <w:r w:rsidRPr="001F4F53">
              <w:rPr>
                <w:bCs/>
                <w:sz w:val="20"/>
                <w:szCs w:val="20"/>
              </w:rPr>
              <w:t>0,0</w:t>
            </w:r>
          </w:p>
        </w:tc>
      </w:tr>
      <w:tr w:rsidR="00412E6C" w:rsidTr="00A7625C">
        <w:trPr>
          <w:gridAfter w:val="2"/>
          <w:wAfter w:w="97" w:type="dxa"/>
          <w:trHeight w:val="525"/>
        </w:trPr>
        <w:tc>
          <w:tcPr>
            <w:tcW w:w="22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C" w:rsidRDefault="00412E6C" w:rsidP="00A01C4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E6C" w:rsidRPr="00A90721" w:rsidRDefault="00412E6C" w:rsidP="00A01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E6C" w:rsidRPr="000C1FCD" w:rsidRDefault="00412E6C" w:rsidP="00A01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E6C" w:rsidRPr="000C1FCD" w:rsidRDefault="00412E6C" w:rsidP="00A01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E6C" w:rsidRPr="000C1FCD" w:rsidRDefault="00412E6C" w:rsidP="00B913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6C" w:rsidRPr="000C1FCD" w:rsidRDefault="00412E6C" w:rsidP="00A01C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E6C" w:rsidRDefault="00412E6C" w:rsidP="00412E6C">
            <w:pPr>
              <w:jc w:val="center"/>
            </w:pPr>
            <w:r w:rsidRPr="001F4F5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E6C" w:rsidRDefault="00412E6C" w:rsidP="00412E6C">
            <w:pPr>
              <w:jc w:val="center"/>
            </w:pPr>
            <w:r w:rsidRPr="001F4F53">
              <w:rPr>
                <w:bCs/>
                <w:sz w:val="20"/>
                <w:szCs w:val="20"/>
              </w:rPr>
              <w:t>0,0</w:t>
            </w:r>
          </w:p>
        </w:tc>
      </w:tr>
      <w:tr w:rsidR="00BB2A9F" w:rsidTr="00A76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97" w:type="dxa"/>
          <w:trHeight w:val="465"/>
        </w:trPr>
        <w:tc>
          <w:tcPr>
            <w:tcW w:w="2226" w:type="dxa"/>
            <w:gridSpan w:val="2"/>
          </w:tcPr>
          <w:p w:rsidR="00BB2A9F" w:rsidRPr="00BB2A9F" w:rsidRDefault="00BB2A9F" w:rsidP="000757BE">
            <w:pPr>
              <w:widowControl w:val="0"/>
              <w:autoSpaceDE w:val="0"/>
              <w:autoSpaceDN w:val="0"/>
              <w:adjustRightInd w:val="0"/>
              <w:ind w:left="5" w:hanging="5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BB2A9F" w:rsidRPr="00F018B4" w:rsidRDefault="00BB2A9F" w:rsidP="00DC3F83">
            <w:pPr>
              <w:widowControl w:val="0"/>
              <w:tabs>
                <w:tab w:val="left" w:pos="81"/>
              </w:tabs>
              <w:autoSpaceDE w:val="0"/>
              <w:autoSpaceDN w:val="0"/>
              <w:adjustRightInd w:val="0"/>
              <w:ind w:left="5" w:hanging="5"/>
              <w:jc w:val="both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BB2A9F" w:rsidRPr="00F018B4" w:rsidRDefault="00BB2A9F" w:rsidP="00412E6C">
            <w:pPr>
              <w:widowControl w:val="0"/>
              <w:autoSpaceDE w:val="0"/>
              <w:autoSpaceDN w:val="0"/>
              <w:adjustRightInd w:val="0"/>
              <w:ind w:left="5"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BB2A9F" w:rsidRPr="00F018B4" w:rsidRDefault="00BB2A9F" w:rsidP="00F018B4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BB2A9F" w:rsidRDefault="00BB2A9F" w:rsidP="003A3B90">
            <w:pPr>
              <w:widowControl w:val="0"/>
              <w:autoSpaceDE w:val="0"/>
              <w:autoSpaceDN w:val="0"/>
              <w:adjustRightInd w:val="0"/>
              <w:ind w:left="5" w:hanging="49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BB2A9F" w:rsidRPr="00BB2A9F" w:rsidRDefault="00BB2A9F" w:rsidP="00DC3F83">
            <w:pPr>
              <w:widowControl w:val="0"/>
              <w:autoSpaceDE w:val="0"/>
              <w:autoSpaceDN w:val="0"/>
              <w:adjustRightInd w:val="0"/>
              <w:ind w:left="5" w:firstLine="266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BB2A9F" w:rsidRPr="00CD4927" w:rsidRDefault="00BB2A9F" w:rsidP="00CD4927">
            <w:pPr>
              <w:widowControl w:val="0"/>
              <w:autoSpaceDE w:val="0"/>
              <w:autoSpaceDN w:val="0"/>
              <w:adjustRightInd w:val="0"/>
              <w:ind w:left="5" w:firstLine="41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BB2A9F" w:rsidRPr="00CD4927" w:rsidRDefault="00BB2A9F" w:rsidP="00CD4927">
            <w:pPr>
              <w:widowControl w:val="0"/>
              <w:autoSpaceDE w:val="0"/>
              <w:autoSpaceDN w:val="0"/>
              <w:adjustRightInd w:val="0"/>
              <w:ind w:left="5" w:firstLine="51"/>
              <w:rPr>
                <w:sz w:val="20"/>
                <w:szCs w:val="20"/>
              </w:rPr>
            </w:pPr>
          </w:p>
        </w:tc>
      </w:tr>
      <w:tr w:rsidR="00CD4927" w:rsidTr="00A76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97" w:type="dxa"/>
          <w:trHeight w:val="465"/>
        </w:trPr>
        <w:tc>
          <w:tcPr>
            <w:tcW w:w="2226" w:type="dxa"/>
            <w:gridSpan w:val="2"/>
          </w:tcPr>
          <w:p w:rsidR="00CD4927" w:rsidRPr="00DC3F83" w:rsidRDefault="00CD4927" w:rsidP="000757BE">
            <w:pPr>
              <w:widowControl w:val="0"/>
              <w:autoSpaceDE w:val="0"/>
              <w:autoSpaceDN w:val="0"/>
              <w:adjustRightInd w:val="0"/>
              <w:ind w:left="5" w:hanging="5"/>
              <w:rPr>
                <w:sz w:val="20"/>
                <w:szCs w:val="20"/>
              </w:rPr>
            </w:pPr>
            <w:r w:rsidRPr="00DC3F83">
              <w:rPr>
                <w:sz w:val="20"/>
                <w:szCs w:val="20"/>
              </w:rPr>
              <w:t>3.</w:t>
            </w:r>
            <w:r w:rsidR="000757BE">
              <w:rPr>
                <w:sz w:val="20"/>
                <w:szCs w:val="20"/>
              </w:rPr>
              <w:t>4</w:t>
            </w:r>
            <w:r w:rsidRPr="00C95A9E">
              <w:rPr>
                <w:b/>
                <w:sz w:val="20"/>
                <w:szCs w:val="20"/>
              </w:rPr>
              <w:t>. Мероприятия направленные  на текущий ремонт и приобретение материалов</w:t>
            </w:r>
          </w:p>
        </w:tc>
        <w:tc>
          <w:tcPr>
            <w:tcW w:w="1841" w:type="dxa"/>
            <w:gridSpan w:val="2"/>
          </w:tcPr>
          <w:p w:rsidR="00CD4927" w:rsidRPr="00F018B4" w:rsidRDefault="00CD4927" w:rsidP="00DC3F83">
            <w:pPr>
              <w:widowControl w:val="0"/>
              <w:tabs>
                <w:tab w:val="left" w:pos="81"/>
              </w:tabs>
              <w:autoSpaceDE w:val="0"/>
              <w:autoSpaceDN w:val="0"/>
              <w:adjustRightInd w:val="0"/>
              <w:ind w:left="5" w:hanging="5"/>
              <w:jc w:val="both"/>
              <w:rPr>
                <w:sz w:val="20"/>
                <w:szCs w:val="20"/>
              </w:rPr>
            </w:pPr>
            <w:r w:rsidRPr="00F018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5" w:type="dxa"/>
            <w:gridSpan w:val="2"/>
          </w:tcPr>
          <w:p w:rsidR="00CD4927" w:rsidRPr="00F018B4" w:rsidRDefault="00F018B4" w:rsidP="00412E6C">
            <w:pPr>
              <w:widowControl w:val="0"/>
              <w:autoSpaceDE w:val="0"/>
              <w:autoSpaceDN w:val="0"/>
              <w:adjustRightInd w:val="0"/>
              <w:ind w:left="5" w:hanging="5"/>
              <w:jc w:val="center"/>
              <w:rPr>
                <w:sz w:val="20"/>
                <w:szCs w:val="20"/>
              </w:rPr>
            </w:pPr>
            <w:r w:rsidRPr="00F018B4"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</w:tcPr>
          <w:p w:rsidR="00CD4927" w:rsidRDefault="00F018B4" w:rsidP="00F018B4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Cs w:val="28"/>
              </w:rPr>
            </w:pPr>
            <w:r w:rsidRPr="00F018B4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</w:tcPr>
          <w:p w:rsidR="00CD4927" w:rsidRPr="00ED21A2" w:rsidRDefault="00D4474C" w:rsidP="003A3B90">
            <w:pPr>
              <w:widowControl w:val="0"/>
              <w:autoSpaceDE w:val="0"/>
              <w:autoSpaceDN w:val="0"/>
              <w:adjustRightInd w:val="0"/>
              <w:ind w:left="5" w:hanging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1307,7</w:t>
            </w:r>
          </w:p>
        </w:tc>
        <w:tc>
          <w:tcPr>
            <w:tcW w:w="1218" w:type="dxa"/>
            <w:gridSpan w:val="2"/>
          </w:tcPr>
          <w:p w:rsidR="00CD4927" w:rsidRPr="003A3B90" w:rsidRDefault="00A7625C" w:rsidP="00DC3F83">
            <w:pPr>
              <w:widowControl w:val="0"/>
              <w:autoSpaceDE w:val="0"/>
              <w:autoSpaceDN w:val="0"/>
              <w:adjustRightInd w:val="0"/>
              <w:ind w:left="5" w:firstLine="26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149.0</w:t>
            </w:r>
          </w:p>
        </w:tc>
        <w:tc>
          <w:tcPr>
            <w:tcW w:w="840" w:type="dxa"/>
            <w:gridSpan w:val="2"/>
          </w:tcPr>
          <w:p w:rsidR="00CD4927" w:rsidRPr="00F6101D" w:rsidRDefault="00F6101D" w:rsidP="00CD4927">
            <w:pPr>
              <w:widowControl w:val="0"/>
              <w:autoSpaceDE w:val="0"/>
              <w:autoSpaceDN w:val="0"/>
              <w:adjustRightInd w:val="0"/>
              <w:ind w:left="5" w:firstLine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18" w:type="dxa"/>
          </w:tcPr>
          <w:p w:rsidR="00CD4927" w:rsidRPr="00F6101D" w:rsidRDefault="00F6101D" w:rsidP="00CD4927">
            <w:pPr>
              <w:widowControl w:val="0"/>
              <w:autoSpaceDE w:val="0"/>
              <w:autoSpaceDN w:val="0"/>
              <w:adjustRightInd w:val="0"/>
              <w:ind w:left="5" w:firstLine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</w:tbl>
    <w:p w:rsidR="00977D4E" w:rsidRDefault="00977D4E" w:rsidP="00EA255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D4E" w:rsidRDefault="00977D4E" w:rsidP="00FD0DB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77D4E" w:rsidRDefault="00977D4E" w:rsidP="00FD0DB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81CAD" w:rsidRDefault="00381CAD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bookmarkStart w:id="3" w:name="Par390"/>
      <w:bookmarkEnd w:id="3"/>
      <w:r>
        <w:rPr>
          <w:sz w:val="24"/>
        </w:rPr>
        <w:t>Приложение  4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«Культура Ижморского 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муниципального округа»</w:t>
      </w:r>
    </w:p>
    <w:p w:rsidR="001424F7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bookmarkStart w:id="4" w:name="Par395"/>
      <w:bookmarkEnd w:id="4"/>
      <w:r>
        <w:rPr>
          <w:sz w:val="24"/>
        </w:rPr>
        <w:t>Сведения о планируемых значениях целевых показателей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(индикаторов) муниципальной программы «Культура Ижморского муниципального округа»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(по годам реализации муниципальной программы)</w:t>
      </w:r>
    </w:p>
    <w:p w:rsidR="001424F7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99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576"/>
        <w:gridCol w:w="2393"/>
        <w:gridCol w:w="695"/>
        <w:gridCol w:w="715"/>
        <w:gridCol w:w="561"/>
        <w:gridCol w:w="573"/>
        <w:gridCol w:w="992"/>
        <w:gridCol w:w="31"/>
        <w:gridCol w:w="705"/>
        <w:gridCol w:w="705"/>
        <w:gridCol w:w="14"/>
      </w:tblGrid>
      <w:tr w:rsidR="001424F7" w:rsidTr="00E136B5">
        <w:trPr>
          <w:gridAfter w:val="1"/>
          <w:wAfter w:w="14" w:type="dxa"/>
          <w:trHeight w:val="20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</w:tr>
      <w:tr w:rsidR="001424F7" w:rsidTr="000E7AC7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1424F7" w:rsidRDefault="001424F7">
            <w:pPr>
              <w:rPr>
                <w:sz w:val="20"/>
                <w:szCs w:val="20"/>
              </w:rPr>
            </w:pPr>
          </w:p>
          <w:p w:rsidR="001424F7" w:rsidRPr="001C6AEB" w:rsidRDefault="001424F7" w:rsidP="00D36F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 w:rsidR="00D36FEB">
              <w:rPr>
                <w:sz w:val="20"/>
                <w:szCs w:val="20"/>
              </w:rPr>
              <w:t>8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D36FEB" w:rsidRDefault="001424F7" w:rsidP="00D36F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36FEB">
              <w:rPr>
                <w:sz w:val="20"/>
                <w:szCs w:val="20"/>
              </w:rPr>
              <w:t>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1424F7" w:rsidRDefault="001424F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1424F7" w:rsidRPr="001C6AEB" w:rsidRDefault="001424F7" w:rsidP="00D36F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D36FEB">
              <w:rPr>
                <w:sz w:val="20"/>
                <w:szCs w:val="20"/>
              </w:rPr>
              <w:t>20</w:t>
            </w: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D36FEB" w:rsidRDefault="001424F7" w:rsidP="00D36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 w:rsidR="00D36FEB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24F7" w:rsidRPr="001C6AEB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D36FEB">
              <w:rPr>
                <w:sz w:val="20"/>
                <w:szCs w:val="20"/>
              </w:rPr>
              <w:t>2</w:t>
            </w:r>
          </w:p>
          <w:p w:rsidR="001424F7" w:rsidRDefault="001424F7">
            <w:pPr>
              <w:rPr>
                <w:sz w:val="20"/>
                <w:szCs w:val="20"/>
              </w:rPr>
            </w:pPr>
          </w:p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1C6AEB" w:rsidRDefault="001424F7" w:rsidP="00D36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D36FEB">
              <w:rPr>
                <w:sz w:val="20"/>
                <w:szCs w:val="20"/>
              </w:rPr>
              <w:t>3</w:t>
            </w:r>
          </w:p>
        </w:tc>
      </w:tr>
      <w:tr w:rsidR="001424F7" w:rsidTr="000E7AC7"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424F7" w:rsidTr="000E7AC7">
        <w:trPr>
          <w:trHeight w:val="776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 w:rsidP="00803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Культура Ижморского муниципального округа.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0E7AC7">
        <w:trPr>
          <w:trHeight w:val="20"/>
        </w:trPr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</w:p>
          <w:p w:rsidR="001424F7" w:rsidRDefault="0014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«Развитие культуры Ижморского муниципального округа»:</w:t>
            </w:r>
          </w:p>
          <w:p w:rsidR="001424F7" w:rsidRDefault="001424F7" w:rsidP="000E7AC7">
            <w:pPr>
              <w:spacing w:after="200" w:line="276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культуры.</w:t>
            </w:r>
          </w:p>
          <w:p w:rsidR="001424F7" w:rsidRDefault="001424F7" w:rsidP="000E7AC7">
            <w:pPr>
              <w:spacing w:after="200" w:line="276" w:lineRule="auto"/>
              <w:ind w:left="40"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культуры и мероприятий в сфере культуры и кинематографии.</w:t>
            </w:r>
          </w:p>
          <w:p w:rsidR="001424F7" w:rsidRDefault="001424F7" w:rsidP="000E76A1">
            <w:pPr>
              <w:spacing w:after="200" w:line="276" w:lineRule="auto"/>
              <w:ind w:left="40"/>
              <w:rPr>
                <w:sz w:val="20"/>
                <w:szCs w:val="20"/>
              </w:rPr>
            </w:pPr>
          </w:p>
          <w:p w:rsidR="001424F7" w:rsidRDefault="001424F7" w:rsidP="000E76A1">
            <w:pPr>
              <w:rPr>
                <w:sz w:val="20"/>
                <w:szCs w:val="20"/>
              </w:rPr>
            </w:pPr>
          </w:p>
          <w:p w:rsidR="001424F7" w:rsidRPr="000E76A1" w:rsidRDefault="001424F7" w:rsidP="000E7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учреждения дополнительного образования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0E7AC7">
        <w:trPr>
          <w:trHeight w:val="4381"/>
        </w:trPr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rPr>
                <w:sz w:val="20"/>
                <w:szCs w:val="20"/>
              </w:rPr>
            </w:pPr>
          </w:p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0E7AC7">
              <w:rPr>
                <w:sz w:val="20"/>
                <w:szCs w:val="20"/>
              </w:rPr>
              <w:t xml:space="preserve"> посещений учреждений культуры</w:t>
            </w:r>
          </w:p>
          <w:p w:rsidR="001424F7" w:rsidRDefault="001424F7" w:rsidP="000E7AC7">
            <w:pPr>
              <w:rPr>
                <w:sz w:val="20"/>
                <w:szCs w:val="20"/>
              </w:rPr>
            </w:pPr>
          </w:p>
          <w:p w:rsidR="001424F7" w:rsidRDefault="001424F7" w:rsidP="000E7AC7">
            <w:pPr>
              <w:rPr>
                <w:sz w:val="20"/>
                <w:szCs w:val="20"/>
              </w:rPr>
            </w:pPr>
          </w:p>
          <w:p w:rsidR="001424F7" w:rsidRDefault="001424F7" w:rsidP="000E7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0E7AC7">
              <w:rPr>
                <w:sz w:val="20"/>
                <w:szCs w:val="20"/>
              </w:rPr>
              <w:t xml:space="preserve"> количества участников клубных формирований</w:t>
            </w:r>
          </w:p>
          <w:p w:rsidR="001424F7" w:rsidRDefault="001424F7" w:rsidP="000E7AC7">
            <w:pPr>
              <w:rPr>
                <w:sz w:val="20"/>
                <w:szCs w:val="20"/>
              </w:rPr>
            </w:pPr>
          </w:p>
          <w:p w:rsidR="001424F7" w:rsidRDefault="001424F7" w:rsidP="000E7AC7">
            <w:pPr>
              <w:rPr>
                <w:sz w:val="20"/>
                <w:szCs w:val="20"/>
              </w:rPr>
            </w:pPr>
          </w:p>
          <w:p w:rsidR="001424F7" w:rsidRDefault="001424F7" w:rsidP="000E7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0E7AC7">
              <w:rPr>
                <w:sz w:val="20"/>
                <w:szCs w:val="20"/>
              </w:rPr>
              <w:t xml:space="preserve"> зрителей на сеансах отечественных фильмов</w:t>
            </w:r>
          </w:p>
          <w:p w:rsidR="001424F7" w:rsidRPr="000E7AC7" w:rsidRDefault="001424F7" w:rsidP="000E7AC7">
            <w:pPr>
              <w:rPr>
                <w:sz w:val="20"/>
                <w:szCs w:val="20"/>
              </w:rPr>
            </w:pPr>
          </w:p>
          <w:p w:rsidR="001424F7" w:rsidRDefault="001424F7" w:rsidP="000E7AC7">
            <w:pPr>
              <w:rPr>
                <w:sz w:val="20"/>
                <w:szCs w:val="20"/>
              </w:rPr>
            </w:pPr>
          </w:p>
          <w:p w:rsidR="001424F7" w:rsidRPr="000E7AC7" w:rsidRDefault="001424F7" w:rsidP="000E7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0E7AC7">
              <w:rPr>
                <w:sz w:val="20"/>
                <w:szCs w:val="20"/>
              </w:rPr>
              <w:t xml:space="preserve"> количества учащихся ДШИ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  <w:p w:rsidR="001424F7" w:rsidRPr="000E7AC7" w:rsidRDefault="001424F7" w:rsidP="000E7AC7">
            <w:pPr>
              <w:rPr>
                <w:sz w:val="20"/>
                <w:szCs w:val="20"/>
              </w:rPr>
            </w:pPr>
          </w:p>
          <w:p w:rsidR="001424F7" w:rsidRDefault="001424F7" w:rsidP="000E7AC7">
            <w:pPr>
              <w:rPr>
                <w:sz w:val="20"/>
                <w:szCs w:val="20"/>
              </w:rPr>
            </w:pPr>
          </w:p>
          <w:p w:rsidR="001424F7" w:rsidRDefault="001424F7" w:rsidP="000E7AC7">
            <w:pPr>
              <w:rPr>
                <w:sz w:val="20"/>
                <w:szCs w:val="20"/>
              </w:rPr>
            </w:pPr>
          </w:p>
          <w:p w:rsidR="001424F7" w:rsidRDefault="001424F7" w:rsidP="000E7AC7">
            <w:pPr>
              <w:rPr>
                <w:sz w:val="20"/>
                <w:szCs w:val="20"/>
              </w:rPr>
            </w:pPr>
          </w:p>
          <w:p w:rsidR="001424F7" w:rsidRDefault="001424F7" w:rsidP="000E7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  <w:p w:rsidR="001424F7" w:rsidRPr="000E7AC7" w:rsidRDefault="001424F7" w:rsidP="000E7AC7">
            <w:pPr>
              <w:rPr>
                <w:sz w:val="20"/>
                <w:szCs w:val="20"/>
              </w:rPr>
            </w:pPr>
          </w:p>
          <w:p w:rsidR="001424F7" w:rsidRPr="000E7AC7" w:rsidRDefault="001424F7" w:rsidP="000E7AC7">
            <w:pPr>
              <w:rPr>
                <w:sz w:val="20"/>
                <w:szCs w:val="20"/>
              </w:rPr>
            </w:pPr>
          </w:p>
          <w:p w:rsidR="001424F7" w:rsidRDefault="001424F7" w:rsidP="000E7AC7">
            <w:pPr>
              <w:rPr>
                <w:sz w:val="20"/>
                <w:szCs w:val="20"/>
              </w:rPr>
            </w:pPr>
          </w:p>
          <w:p w:rsidR="001424F7" w:rsidRDefault="001424F7" w:rsidP="000E7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  <w:p w:rsidR="001424F7" w:rsidRPr="000E7AC7" w:rsidRDefault="001424F7" w:rsidP="000E7AC7">
            <w:pPr>
              <w:rPr>
                <w:sz w:val="20"/>
                <w:szCs w:val="20"/>
              </w:rPr>
            </w:pPr>
          </w:p>
          <w:p w:rsidR="001424F7" w:rsidRPr="000E7AC7" w:rsidRDefault="001424F7" w:rsidP="000E7AC7">
            <w:pPr>
              <w:rPr>
                <w:sz w:val="20"/>
                <w:szCs w:val="20"/>
              </w:rPr>
            </w:pPr>
          </w:p>
          <w:p w:rsidR="001424F7" w:rsidRPr="000E7AC7" w:rsidRDefault="001424F7" w:rsidP="000E7AC7">
            <w:pPr>
              <w:rPr>
                <w:sz w:val="20"/>
                <w:szCs w:val="20"/>
              </w:rPr>
            </w:pPr>
          </w:p>
          <w:p w:rsidR="001424F7" w:rsidRDefault="001424F7" w:rsidP="000E7AC7">
            <w:pPr>
              <w:rPr>
                <w:sz w:val="20"/>
                <w:szCs w:val="20"/>
              </w:rPr>
            </w:pPr>
          </w:p>
          <w:p w:rsidR="001424F7" w:rsidRPr="000E7AC7" w:rsidRDefault="001424F7" w:rsidP="000E7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 w:rsidP="002C29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424F7" w:rsidRPr="00601266" w:rsidRDefault="007E187C" w:rsidP="00601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162132</w:t>
            </w:r>
          </w:p>
          <w:p w:rsidR="001424F7" w:rsidRDefault="001424F7" w:rsidP="00601266">
            <w:pPr>
              <w:rPr>
                <w:sz w:val="18"/>
                <w:szCs w:val="18"/>
              </w:rPr>
            </w:pPr>
          </w:p>
          <w:p w:rsidR="001424F7" w:rsidRDefault="001424F7" w:rsidP="00601266">
            <w:pPr>
              <w:rPr>
                <w:sz w:val="18"/>
                <w:szCs w:val="18"/>
              </w:rPr>
            </w:pPr>
          </w:p>
          <w:p w:rsidR="001424F7" w:rsidRDefault="001424F7" w:rsidP="00601266">
            <w:pPr>
              <w:rPr>
                <w:sz w:val="18"/>
                <w:szCs w:val="18"/>
              </w:rPr>
            </w:pPr>
          </w:p>
          <w:p w:rsidR="001424F7" w:rsidRDefault="001424F7" w:rsidP="00601266">
            <w:pPr>
              <w:rPr>
                <w:sz w:val="18"/>
                <w:szCs w:val="18"/>
              </w:rPr>
            </w:pPr>
          </w:p>
          <w:p w:rsidR="00D36FEB" w:rsidRDefault="00D36FEB" w:rsidP="00601266">
            <w:pPr>
              <w:rPr>
                <w:sz w:val="18"/>
                <w:szCs w:val="18"/>
              </w:rPr>
            </w:pPr>
          </w:p>
          <w:p w:rsidR="001424F7" w:rsidRDefault="001424F7" w:rsidP="00601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</w:t>
            </w:r>
          </w:p>
          <w:p w:rsidR="001424F7" w:rsidRPr="00601266" w:rsidRDefault="001424F7" w:rsidP="00601266">
            <w:pPr>
              <w:rPr>
                <w:sz w:val="18"/>
                <w:szCs w:val="18"/>
              </w:rPr>
            </w:pPr>
          </w:p>
          <w:p w:rsidR="001424F7" w:rsidRPr="00601266" w:rsidRDefault="001424F7" w:rsidP="00601266">
            <w:pPr>
              <w:rPr>
                <w:sz w:val="18"/>
                <w:szCs w:val="18"/>
              </w:rPr>
            </w:pPr>
          </w:p>
          <w:p w:rsidR="001424F7" w:rsidRDefault="001424F7" w:rsidP="00601266">
            <w:pPr>
              <w:rPr>
                <w:sz w:val="18"/>
                <w:szCs w:val="18"/>
              </w:rPr>
            </w:pPr>
          </w:p>
          <w:p w:rsidR="001424F7" w:rsidRDefault="00D36FEB" w:rsidP="00601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</w:t>
            </w:r>
          </w:p>
          <w:p w:rsidR="001424F7" w:rsidRPr="00601266" w:rsidRDefault="001424F7" w:rsidP="00601266">
            <w:pPr>
              <w:rPr>
                <w:sz w:val="18"/>
                <w:szCs w:val="18"/>
              </w:rPr>
            </w:pPr>
          </w:p>
          <w:p w:rsidR="001424F7" w:rsidRPr="00601266" w:rsidRDefault="001424F7" w:rsidP="00601266">
            <w:pPr>
              <w:rPr>
                <w:sz w:val="18"/>
                <w:szCs w:val="18"/>
              </w:rPr>
            </w:pPr>
          </w:p>
          <w:p w:rsidR="001424F7" w:rsidRPr="00601266" w:rsidRDefault="001424F7" w:rsidP="00601266">
            <w:pPr>
              <w:rPr>
                <w:sz w:val="18"/>
                <w:szCs w:val="18"/>
              </w:rPr>
            </w:pPr>
          </w:p>
          <w:p w:rsidR="001424F7" w:rsidRDefault="001424F7" w:rsidP="00601266">
            <w:pPr>
              <w:rPr>
                <w:sz w:val="18"/>
                <w:szCs w:val="18"/>
              </w:rPr>
            </w:pPr>
          </w:p>
          <w:p w:rsidR="001424F7" w:rsidRDefault="001424F7" w:rsidP="00601266">
            <w:pPr>
              <w:rPr>
                <w:sz w:val="18"/>
                <w:szCs w:val="18"/>
              </w:rPr>
            </w:pPr>
          </w:p>
          <w:p w:rsidR="001424F7" w:rsidRPr="00601266" w:rsidRDefault="001424F7" w:rsidP="007C4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C4B3C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 w:rsidP="002C291D">
            <w:pPr>
              <w:rPr>
                <w:sz w:val="18"/>
                <w:szCs w:val="18"/>
              </w:rPr>
            </w:pPr>
          </w:p>
          <w:p w:rsidR="001424F7" w:rsidRDefault="00D36FEB" w:rsidP="002C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7E187C">
              <w:rPr>
                <w:sz w:val="18"/>
                <w:szCs w:val="18"/>
              </w:rPr>
              <w:t>3267</w:t>
            </w:r>
          </w:p>
          <w:p w:rsidR="001424F7" w:rsidRDefault="001424F7" w:rsidP="00601266">
            <w:pPr>
              <w:rPr>
                <w:sz w:val="18"/>
                <w:szCs w:val="18"/>
              </w:rPr>
            </w:pPr>
          </w:p>
          <w:p w:rsidR="001424F7" w:rsidRDefault="001424F7" w:rsidP="00601266">
            <w:pPr>
              <w:rPr>
                <w:sz w:val="18"/>
                <w:szCs w:val="18"/>
              </w:rPr>
            </w:pPr>
          </w:p>
          <w:p w:rsidR="001424F7" w:rsidRPr="00601266" w:rsidRDefault="001424F7" w:rsidP="00601266">
            <w:pPr>
              <w:rPr>
                <w:sz w:val="18"/>
                <w:szCs w:val="18"/>
              </w:rPr>
            </w:pPr>
          </w:p>
          <w:p w:rsidR="001424F7" w:rsidRPr="00601266" w:rsidRDefault="001424F7" w:rsidP="00601266">
            <w:pPr>
              <w:rPr>
                <w:sz w:val="18"/>
                <w:szCs w:val="18"/>
              </w:rPr>
            </w:pPr>
          </w:p>
          <w:p w:rsidR="001424F7" w:rsidRDefault="001424F7" w:rsidP="00601266">
            <w:pPr>
              <w:rPr>
                <w:sz w:val="18"/>
                <w:szCs w:val="18"/>
              </w:rPr>
            </w:pPr>
          </w:p>
          <w:p w:rsidR="001424F7" w:rsidRDefault="001424F7" w:rsidP="00601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</w:t>
            </w:r>
          </w:p>
          <w:p w:rsidR="001424F7" w:rsidRPr="00601266" w:rsidRDefault="001424F7" w:rsidP="00601266">
            <w:pPr>
              <w:rPr>
                <w:sz w:val="18"/>
                <w:szCs w:val="18"/>
              </w:rPr>
            </w:pPr>
          </w:p>
          <w:p w:rsidR="001424F7" w:rsidRPr="00601266" w:rsidRDefault="001424F7" w:rsidP="00601266">
            <w:pPr>
              <w:rPr>
                <w:sz w:val="18"/>
                <w:szCs w:val="18"/>
              </w:rPr>
            </w:pPr>
          </w:p>
          <w:p w:rsidR="001424F7" w:rsidRDefault="001424F7" w:rsidP="00601266">
            <w:pPr>
              <w:rPr>
                <w:sz w:val="18"/>
                <w:szCs w:val="18"/>
              </w:rPr>
            </w:pPr>
          </w:p>
          <w:p w:rsidR="001424F7" w:rsidRDefault="00D36FEB" w:rsidP="00601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</w:t>
            </w:r>
          </w:p>
          <w:p w:rsidR="001424F7" w:rsidRPr="00601266" w:rsidRDefault="001424F7" w:rsidP="00601266">
            <w:pPr>
              <w:rPr>
                <w:sz w:val="18"/>
                <w:szCs w:val="18"/>
              </w:rPr>
            </w:pPr>
          </w:p>
          <w:p w:rsidR="001424F7" w:rsidRPr="00601266" w:rsidRDefault="001424F7" w:rsidP="00601266">
            <w:pPr>
              <w:rPr>
                <w:sz w:val="18"/>
                <w:szCs w:val="18"/>
              </w:rPr>
            </w:pPr>
          </w:p>
          <w:p w:rsidR="001424F7" w:rsidRPr="00601266" w:rsidRDefault="001424F7" w:rsidP="00601266">
            <w:pPr>
              <w:rPr>
                <w:sz w:val="18"/>
                <w:szCs w:val="18"/>
              </w:rPr>
            </w:pPr>
          </w:p>
          <w:p w:rsidR="001424F7" w:rsidRDefault="001424F7" w:rsidP="00601266">
            <w:pPr>
              <w:rPr>
                <w:sz w:val="18"/>
                <w:szCs w:val="18"/>
              </w:rPr>
            </w:pPr>
          </w:p>
          <w:p w:rsidR="001424F7" w:rsidRDefault="001424F7" w:rsidP="00601266">
            <w:pPr>
              <w:rPr>
                <w:sz w:val="18"/>
                <w:szCs w:val="18"/>
              </w:rPr>
            </w:pPr>
          </w:p>
          <w:p w:rsidR="001424F7" w:rsidRPr="00601266" w:rsidRDefault="001424F7" w:rsidP="007C4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C4B3C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rPr>
                <w:sz w:val="18"/>
                <w:szCs w:val="18"/>
              </w:rPr>
            </w:pPr>
          </w:p>
          <w:p w:rsidR="001424F7" w:rsidRPr="00601266" w:rsidRDefault="00D36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E187C">
              <w:rPr>
                <w:sz w:val="18"/>
                <w:szCs w:val="18"/>
              </w:rPr>
              <w:t>66506</w:t>
            </w: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</w:t>
            </w: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D36FEB" w:rsidP="000E7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</w:t>
            </w: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7C4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C4B3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424F7" w:rsidRPr="00601266" w:rsidRDefault="00D36F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E187C">
              <w:rPr>
                <w:sz w:val="18"/>
                <w:szCs w:val="18"/>
              </w:rPr>
              <w:t>68316</w:t>
            </w: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</w:t>
            </w: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D36FEB" w:rsidP="000E7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1848</w:t>
            </w: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7C4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C4B3C"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rPr>
                <w:sz w:val="18"/>
                <w:szCs w:val="18"/>
              </w:rPr>
            </w:pPr>
          </w:p>
          <w:p w:rsidR="001424F7" w:rsidRPr="00601266" w:rsidRDefault="00D36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7E187C">
              <w:rPr>
                <w:sz w:val="18"/>
                <w:szCs w:val="18"/>
              </w:rPr>
              <w:t>1555</w:t>
            </w: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</w:t>
            </w: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D36FEB" w:rsidP="000E7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</w:t>
            </w: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7C4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C4B3C">
              <w:rPr>
                <w:sz w:val="18"/>
                <w:szCs w:val="18"/>
              </w:rPr>
              <w:t>8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rPr>
                <w:sz w:val="18"/>
                <w:szCs w:val="18"/>
              </w:rPr>
            </w:pPr>
          </w:p>
          <w:p w:rsidR="001424F7" w:rsidRDefault="007E187C" w:rsidP="000E7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174794</w:t>
            </w:r>
          </w:p>
          <w:p w:rsidR="00D36FEB" w:rsidRPr="00601266" w:rsidRDefault="00D36FEB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</w:t>
            </w: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E16C6A" w:rsidP="000E7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</w:t>
            </w: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Default="001424F7" w:rsidP="000E7AC7">
            <w:pPr>
              <w:rPr>
                <w:sz w:val="18"/>
                <w:szCs w:val="18"/>
              </w:rPr>
            </w:pPr>
          </w:p>
          <w:p w:rsidR="001424F7" w:rsidRPr="00601266" w:rsidRDefault="007C4B3C" w:rsidP="000E7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1424F7" w:rsidTr="00E136B5">
        <w:trPr>
          <w:trHeight w:val="100"/>
        </w:trPr>
        <w:tc>
          <w:tcPr>
            <w:tcW w:w="7384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424F7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1424F7" w:rsidRPr="000E7AC7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5" w:name="Par455"/>
      <w:bookmarkEnd w:id="5"/>
      <w:r w:rsidRPr="000E7AC7">
        <w:rPr>
          <w:sz w:val="16"/>
          <w:szCs w:val="16"/>
        </w:rPr>
        <w:t>* В случае увеличения периода реализации муниципальной программы значение целевого показателя (индикатора) указывается на каждый год в отдельной графе.</w:t>
      </w:r>
    </w:p>
    <w:p w:rsidR="001424F7" w:rsidRPr="000E7AC7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6" w:name="Par456"/>
      <w:bookmarkEnd w:id="6"/>
      <w:r w:rsidRPr="000E7AC7">
        <w:rPr>
          <w:sz w:val="16"/>
          <w:szCs w:val="16"/>
        </w:rPr>
        <w:t>** В случае если муниципальная программа не предусматривает разделение на подпрограммы, то строка заполняется по основным мероприятиям муниципальной программы.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bookmarkStart w:id="7" w:name="Par462"/>
      <w:bookmarkEnd w:id="7"/>
    </w:p>
    <w:p w:rsidR="00977D4E" w:rsidRDefault="00977D4E" w:rsidP="00FD0DB1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81CAD" w:rsidRDefault="00381CAD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>
        <w:rPr>
          <w:sz w:val="24"/>
        </w:rPr>
        <w:t>Приложение  5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«Культура Ижморского 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муниципального округа»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bookmarkStart w:id="8" w:name="Par470"/>
      <w:bookmarkEnd w:id="8"/>
      <w:r>
        <w:rPr>
          <w:sz w:val="24"/>
        </w:rPr>
        <w:t>Сведения о планируемых значениях целевых показателей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(индикаторов) муниципальной программы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«Культура Ижморского муниципального округа» на 202</w:t>
      </w:r>
      <w:r w:rsidR="00D36FEB">
        <w:rPr>
          <w:sz w:val="24"/>
        </w:rPr>
        <w:t>1</w:t>
      </w:r>
      <w:r>
        <w:rPr>
          <w:sz w:val="24"/>
        </w:rPr>
        <w:t>год</w:t>
      </w:r>
    </w:p>
    <w:p w:rsidR="001424F7" w:rsidRPr="00977D4E" w:rsidRDefault="001424F7" w:rsidP="00FD0D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77D4E">
        <w:rPr>
          <w:sz w:val="20"/>
          <w:szCs w:val="20"/>
        </w:rPr>
        <w:t>(очередной год реализации муниципальной программы)</w:t>
      </w:r>
    </w:p>
    <w:p w:rsidR="001424F7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103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340"/>
        <w:gridCol w:w="2040"/>
        <w:gridCol w:w="960"/>
        <w:gridCol w:w="1200"/>
        <w:gridCol w:w="1200"/>
        <w:gridCol w:w="1320"/>
        <w:gridCol w:w="1320"/>
      </w:tblGrid>
      <w:tr w:rsidR="001424F7" w:rsidTr="00420EE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 xml:space="preserve">Плановое значение целевого показателя (индикатора) </w:t>
            </w:r>
            <w:hyperlink r:id="rId7" w:anchor="Par530" w:history="1">
              <w:r w:rsidRPr="00B7120B">
                <w:rPr>
                  <w:rStyle w:val="a7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1424F7" w:rsidTr="00420EE5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B7120B" w:rsidRDefault="001424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B7120B" w:rsidRDefault="001424F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B7120B" w:rsidRDefault="00142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>январь - март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>январь - июнь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>январь - сентябрь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>январь - декабрь</w:t>
            </w:r>
          </w:p>
        </w:tc>
      </w:tr>
      <w:tr w:rsidR="001424F7" w:rsidTr="00420EE5"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>7</w:t>
            </w:r>
          </w:p>
        </w:tc>
      </w:tr>
      <w:tr w:rsidR="001424F7" w:rsidTr="00420EE5">
        <w:trPr>
          <w:trHeight w:val="4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 w:rsidP="00C268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 w:rsidP="00B712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 w:rsidP="00B712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 w:rsidP="00B712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 w:rsidP="00B712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 w:rsidP="00B712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420EE5">
        <w:trPr>
          <w:trHeight w:val="2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20B">
              <w:rPr>
                <w:sz w:val="20"/>
                <w:szCs w:val="20"/>
              </w:rPr>
              <w:t xml:space="preserve">Подпрограмма </w:t>
            </w:r>
          </w:p>
          <w:p w:rsidR="001424F7" w:rsidRPr="00B7120B" w:rsidRDefault="001424F7">
            <w:pPr>
              <w:rPr>
                <w:b/>
                <w:sz w:val="20"/>
                <w:szCs w:val="20"/>
              </w:rPr>
            </w:pPr>
            <w:r w:rsidRPr="00B7120B">
              <w:rPr>
                <w:b/>
                <w:sz w:val="20"/>
                <w:szCs w:val="20"/>
              </w:rPr>
              <w:t xml:space="preserve">«Развитие культуры Ижморского муниципального </w:t>
            </w:r>
            <w:r>
              <w:rPr>
                <w:b/>
                <w:sz w:val="20"/>
                <w:szCs w:val="20"/>
              </w:rPr>
              <w:t>округа</w:t>
            </w:r>
            <w:r w:rsidRPr="00B7120B">
              <w:rPr>
                <w:b/>
                <w:sz w:val="20"/>
                <w:szCs w:val="20"/>
              </w:rPr>
              <w:t>»:</w:t>
            </w:r>
          </w:p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420EE5"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B7120B" w:rsidRDefault="001424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C2681B" w:rsidRDefault="001424F7" w:rsidP="00C26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Pr="00C2681B">
              <w:rPr>
                <w:sz w:val="18"/>
                <w:szCs w:val="18"/>
              </w:rPr>
              <w:t xml:space="preserve"> посещений учреждений культуры</w:t>
            </w:r>
          </w:p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C2681B" w:rsidRDefault="00B916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81691" w:rsidRDefault="00CB69F1" w:rsidP="00CB69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16BF">
              <w:rPr>
                <w:sz w:val="20"/>
                <w:szCs w:val="20"/>
              </w:rPr>
              <w:t>66958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81691" w:rsidRDefault="00B916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4255B2" w:rsidP="00B916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16BF">
              <w:rPr>
                <w:sz w:val="20"/>
                <w:szCs w:val="20"/>
              </w:rPr>
              <w:t>68316</w:t>
            </w:r>
          </w:p>
        </w:tc>
      </w:tr>
      <w:tr w:rsidR="001424F7" w:rsidTr="00420EE5"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B7120B" w:rsidRDefault="001424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420EE5" w:rsidRDefault="001424F7">
            <w:pPr>
              <w:widowControl w:val="0"/>
              <w:autoSpaceDE w:val="0"/>
              <w:autoSpaceDN w:val="0"/>
              <w:adjustRightInd w:val="0"/>
              <w:rPr>
                <w:rFonts w:ascii="?????????? ?????????? ?????????" w:hAnsi="?????????? ?????????? ?????????"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Pr="00420EE5">
              <w:rPr>
                <w:sz w:val="18"/>
                <w:szCs w:val="18"/>
              </w:rPr>
              <w:t xml:space="preserve"> количества участников клубных формирований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81691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81691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 w:rsidR="001424F7" w:rsidTr="00420EE5"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B7120B" w:rsidRDefault="001424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420EE5" w:rsidRDefault="001424F7" w:rsidP="00420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Pr="00420EE5">
              <w:rPr>
                <w:sz w:val="18"/>
                <w:szCs w:val="18"/>
              </w:rPr>
              <w:t xml:space="preserve"> зрителей на сеансах отечественных </w:t>
            </w:r>
            <w:r w:rsidRPr="00420EE5">
              <w:rPr>
                <w:sz w:val="18"/>
                <w:szCs w:val="18"/>
              </w:rPr>
              <w:lastRenderedPageBreak/>
              <w:t>фильмов</w:t>
            </w:r>
          </w:p>
          <w:p w:rsidR="001424F7" w:rsidRPr="00420EE5" w:rsidRDefault="001424F7">
            <w:pPr>
              <w:widowControl w:val="0"/>
              <w:autoSpaceDE w:val="0"/>
              <w:autoSpaceDN w:val="0"/>
              <w:adjustRightInd w:val="0"/>
              <w:rPr>
                <w:rFonts w:ascii="?????????? ?????????? ?????????" w:hAnsi="?????????? ?????????? ?????????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81691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255B2">
              <w:rPr>
                <w:sz w:val="20"/>
                <w:szCs w:val="20"/>
              </w:rPr>
              <w:t>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81691" w:rsidRDefault="004255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81691" w:rsidRDefault="004255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F81691" w:rsidRDefault="004255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1848</w:t>
            </w:r>
          </w:p>
        </w:tc>
      </w:tr>
      <w:tr w:rsidR="001424F7" w:rsidTr="00420EE5"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B7120B" w:rsidRDefault="001424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420EE5" w:rsidRDefault="001424F7">
            <w:pPr>
              <w:widowControl w:val="0"/>
              <w:autoSpaceDE w:val="0"/>
              <w:autoSpaceDN w:val="0"/>
              <w:adjustRightInd w:val="0"/>
              <w:rPr>
                <w:rFonts w:ascii="?????????? ?????????? ?????????" w:hAnsi="?????????? ?????????? ?????????"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Pr="00420EE5">
              <w:rPr>
                <w:sz w:val="18"/>
                <w:szCs w:val="18"/>
              </w:rPr>
              <w:t xml:space="preserve"> количества учащихся ДШИ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255B2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B7120B" w:rsidRDefault="004255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420EE5" w:rsidRDefault="004255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AB6BA6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255B2">
              <w:rPr>
                <w:sz w:val="20"/>
                <w:szCs w:val="20"/>
              </w:rPr>
              <w:t>6</w:t>
            </w:r>
          </w:p>
        </w:tc>
      </w:tr>
    </w:tbl>
    <w:p w:rsidR="001424F7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9" w:name="Par530"/>
      <w:bookmarkEnd w:id="9"/>
      <w:r>
        <w:rPr>
          <w:sz w:val="24"/>
        </w:rPr>
        <w:t>* Плановые значения целевых показателей (индикаторов) подлежат корректировке не позднее 30 декабря года, предшествующего очередному году реализации муниципальной программы.</w:t>
      </w:r>
    </w:p>
    <w:p w:rsidR="001424F7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10" w:name="Par531"/>
      <w:bookmarkEnd w:id="10"/>
      <w:r>
        <w:rPr>
          <w:sz w:val="24"/>
        </w:rPr>
        <w:t>** В случае если муниципальная программа не предусматривает разделение на подпрограммы, то строка заполняется по основным мероприятиям муниципальной программы.</w:t>
      </w:r>
    </w:p>
    <w:p w:rsidR="001424F7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1424F7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381CAD" w:rsidRDefault="00381CAD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bookmarkStart w:id="11" w:name="Par537"/>
      <w:bookmarkEnd w:id="11"/>
      <w:r>
        <w:rPr>
          <w:sz w:val="24"/>
        </w:rPr>
        <w:t>Приложение  6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«Культура Ижморского 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муниципального округа»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Отчет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об использовании ассигнований областного бюджета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на реализацию муниципальной программы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  <w:u w:val="single"/>
        </w:rPr>
      </w:pPr>
      <w:r>
        <w:rPr>
          <w:sz w:val="24"/>
          <w:u w:val="single"/>
        </w:rPr>
        <w:t>«Культура Ижморского муниципального округа»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за январь – декабрь 20__ года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(ежеквартально нарастающим итогом с начала года)</w:t>
      </w:r>
    </w:p>
    <w:p w:rsidR="001424F7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940"/>
        <w:gridCol w:w="2640"/>
        <w:gridCol w:w="1920"/>
        <w:gridCol w:w="1680"/>
      </w:tblGrid>
      <w:tr w:rsidR="001424F7" w:rsidTr="00FD0DB1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руб.)</w:t>
            </w:r>
          </w:p>
        </w:tc>
      </w:tr>
      <w:tr w:rsidR="001424F7" w:rsidTr="00FD0DB1"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бюджетная роспись, план года</w:t>
            </w:r>
          </w:p>
          <w:p w:rsidR="001424F7" w:rsidRDefault="001424F7">
            <w:pPr>
              <w:rPr>
                <w:sz w:val="20"/>
                <w:szCs w:val="20"/>
              </w:rPr>
            </w:pPr>
          </w:p>
          <w:p w:rsidR="001424F7" w:rsidRDefault="001424F7">
            <w:pPr>
              <w:rPr>
                <w:sz w:val="20"/>
                <w:szCs w:val="20"/>
              </w:rPr>
            </w:pPr>
          </w:p>
          <w:p w:rsidR="001424F7" w:rsidRDefault="001424F7" w:rsidP="001F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201___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 исполнение за январь -</w:t>
            </w:r>
          </w:p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 w:rsidR="001424F7" w:rsidRDefault="001424F7" w:rsidP="001F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201__года</w:t>
            </w:r>
          </w:p>
        </w:tc>
      </w:tr>
      <w:tr w:rsidR="001424F7" w:rsidTr="00FD0DB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424F7" w:rsidTr="00FD0DB1">
        <w:trPr>
          <w:trHeight w:val="4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 w:rsidP="00803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Ижморского муниципального округа»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7E669F">
        <w:trPr>
          <w:trHeight w:val="2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 w:rsidP="00803F7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1(Развитие культуры Ижморского муниципального округа)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b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b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Обеспечение деятельности дополнительного образования (МОУ ДОД ДШИ №20)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юридических и </w:t>
            </w:r>
            <w:r>
              <w:rPr>
                <w:sz w:val="20"/>
                <w:szCs w:val="20"/>
              </w:rPr>
              <w:lastRenderedPageBreak/>
              <w:t>физических лиц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8138A6">
        <w:trPr>
          <w:trHeight w:val="128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Обеспечение деятельности учреждений культуры и мероприятий в сфере культуры (МУК «Ижморская ЦКС»)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 бюджет</w:t>
            </w:r>
          </w:p>
          <w:p w:rsidR="001424F7" w:rsidRDefault="001424F7" w:rsidP="006F292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424F7" w:rsidTr="007E669F">
        <w:trPr>
          <w:trHeight w:val="236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Обеспечение деятельности музеев (МБУК ИРКМ)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424F7" w:rsidTr="007E669F">
        <w:trPr>
          <w:trHeight w:val="2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 w:rsidP="007E66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 w:rsidP="007E66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 w:rsidP="007E66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424F7" w:rsidTr="007E669F">
        <w:trPr>
          <w:trHeight w:val="2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 w:rsidP="007E66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 w:rsidP="007E66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 w:rsidP="007E66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7E669F">
        <w:trPr>
          <w:trHeight w:val="4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Обеспечение деятельности библиотек (МУК МЦРБ)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7E669F">
        <w:trPr>
          <w:trHeight w:val="256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Содержание аппарата управления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7E669F">
        <w:trPr>
          <w:trHeight w:val="2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Обеспечение деятельности прочих учреждений (ЦБ)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2. «Выплата субвенций»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3. «Субсидии»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Пополнение библиотечных фондов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подключение общедоступных библиотек к сети Интернет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4 «Иные межбюджетные трансферты»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 Поддержка муниципальных учреждений культуры находящихся в сельской местности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Tr="00FD0DB1">
        <w:trPr>
          <w:trHeight w:val="4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лучших  работников культуры находящихся в сельской местности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81CAD" w:rsidRDefault="00381CAD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>
        <w:rPr>
          <w:sz w:val="24"/>
        </w:rPr>
        <w:lastRenderedPageBreak/>
        <w:t>Приложение 7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«Культура Ижморского 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муниципального округа»</w:t>
      </w:r>
    </w:p>
    <w:p w:rsidR="001424F7" w:rsidRPr="00977D4E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39278D">
        <w:rPr>
          <w:sz w:val="20"/>
          <w:szCs w:val="20"/>
        </w:rPr>
        <w:tab/>
      </w:r>
      <w:r w:rsidRPr="0039278D">
        <w:rPr>
          <w:sz w:val="20"/>
          <w:szCs w:val="20"/>
        </w:rPr>
        <w:tab/>
      </w:r>
      <w:r w:rsidRPr="0039278D">
        <w:rPr>
          <w:sz w:val="20"/>
          <w:szCs w:val="20"/>
        </w:rPr>
        <w:tab/>
      </w:r>
      <w:r w:rsidRPr="0039278D">
        <w:rPr>
          <w:sz w:val="20"/>
          <w:szCs w:val="20"/>
        </w:rPr>
        <w:tab/>
      </w:r>
      <w:r w:rsidRPr="0039278D">
        <w:rPr>
          <w:sz w:val="20"/>
          <w:szCs w:val="20"/>
        </w:rPr>
        <w:tab/>
      </w:r>
      <w:r w:rsidRPr="0039278D">
        <w:rPr>
          <w:sz w:val="20"/>
          <w:szCs w:val="20"/>
        </w:rPr>
        <w:tab/>
      </w:r>
      <w:r w:rsidRPr="0039278D">
        <w:rPr>
          <w:sz w:val="20"/>
          <w:szCs w:val="20"/>
        </w:rPr>
        <w:tab/>
      </w:r>
      <w:r w:rsidRPr="00977D4E">
        <w:rPr>
          <w:sz w:val="24"/>
        </w:rPr>
        <w:tab/>
      </w:r>
      <w:r w:rsidRPr="00977D4E">
        <w:rPr>
          <w:sz w:val="24"/>
        </w:rPr>
        <w:tab/>
      </w:r>
    </w:p>
    <w:p w:rsidR="001424F7" w:rsidRPr="00977D4E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77D4E">
        <w:rPr>
          <w:sz w:val="24"/>
        </w:rPr>
        <w:t>Отчет</w:t>
      </w:r>
    </w:p>
    <w:p w:rsidR="001424F7" w:rsidRPr="00977D4E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77D4E">
        <w:rPr>
          <w:sz w:val="24"/>
        </w:rPr>
        <w:t>о целевых показателях (индикаторах) муниципальной</w:t>
      </w:r>
    </w:p>
    <w:p w:rsidR="001424F7" w:rsidRPr="00977D4E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77D4E">
        <w:rPr>
          <w:sz w:val="24"/>
        </w:rPr>
        <w:t>программы</w:t>
      </w:r>
    </w:p>
    <w:p w:rsidR="001424F7" w:rsidRPr="00977D4E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  <w:u w:val="single"/>
        </w:rPr>
      </w:pPr>
      <w:r w:rsidRPr="00977D4E">
        <w:rPr>
          <w:sz w:val="24"/>
          <w:u w:val="single"/>
        </w:rPr>
        <w:t>«Культура Ижморского муниципального округа»</w:t>
      </w:r>
    </w:p>
    <w:p w:rsidR="001424F7" w:rsidRDefault="001424F7" w:rsidP="00977D4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9278D">
        <w:rPr>
          <w:sz w:val="20"/>
          <w:szCs w:val="20"/>
        </w:rPr>
        <w:t xml:space="preserve">                               </w:t>
      </w:r>
    </w:p>
    <w:p w:rsidR="00977D4E" w:rsidRPr="0039278D" w:rsidRDefault="00977D4E" w:rsidP="00977D4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424F7" w:rsidRPr="005E09B5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5E09B5">
        <w:rPr>
          <w:sz w:val="24"/>
        </w:rPr>
        <w:t>за январь - декабрь 201__  года</w:t>
      </w:r>
    </w:p>
    <w:p w:rsidR="001424F7" w:rsidRPr="0039278D" w:rsidRDefault="001424F7" w:rsidP="00FD0D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9278D">
        <w:rPr>
          <w:sz w:val="20"/>
          <w:szCs w:val="20"/>
        </w:rPr>
        <w:t>(ежеквартально нарастающим итогом с начала года)</w:t>
      </w:r>
    </w:p>
    <w:p w:rsidR="001424F7" w:rsidRPr="0039278D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002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40"/>
        <w:gridCol w:w="2040"/>
        <w:gridCol w:w="1080"/>
        <w:gridCol w:w="1080"/>
        <w:gridCol w:w="1200"/>
        <w:gridCol w:w="1200"/>
        <w:gridCol w:w="1200"/>
        <w:gridCol w:w="1680"/>
      </w:tblGrid>
      <w:tr w:rsidR="001424F7" w:rsidRPr="0039278D" w:rsidTr="00FD0D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 w:rsidP="004D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План на 201_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 w:rsidP="004D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План на январь - март 201_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 w:rsidP="004D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Факт за январь - июнь 201_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 w:rsidP="004D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 xml:space="preserve">Факт за январь – декабрь 201_  года </w:t>
            </w:r>
            <w:hyperlink r:id="rId8" w:anchor="Par687" w:history="1">
              <w:r w:rsidRPr="0039278D">
                <w:rPr>
                  <w:rStyle w:val="a7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1424F7" w:rsidRPr="0039278D" w:rsidTr="00FD0DB1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8</w:t>
            </w:r>
          </w:p>
        </w:tc>
      </w:tr>
      <w:tr w:rsidR="001424F7" w:rsidRPr="0039278D" w:rsidTr="00FD0DB1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RPr="0039278D" w:rsidTr="00FD0DB1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RPr="0039278D" w:rsidTr="00FD0DB1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4F7" w:rsidRPr="0039278D" w:rsidTr="008138A6">
        <w:trPr>
          <w:trHeight w:val="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424F7" w:rsidRPr="0039278D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424F7" w:rsidRPr="0039278D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77D4E" w:rsidRDefault="001424F7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9278D">
        <w:rPr>
          <w:sz w:val="20"/>
          <w:szCs w:val="20"/>
        </w:rPr>
        <w:tab/>
      </w:r>
    </w:p>
    <w:p w:rsidR="00977D4E" w:rsidRDefault="00977D4E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81CAD" w:rsidRDefault="00381CAD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>
        <w:rPr>
          <w:sz w:val="24"/>
        </w:rPr>
        <w:t>Приложение  8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«Культура Ижморского 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муниципального округа»</w:t>
      </w:r>
    </w:p>
    <w:p w:rsidR="001424F7" w:rsidRPr="0039278D" w:rsidRDefault="001424F7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424F7" w:rsidRPr="00977D4E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77D4E">
        <w:rPr>
          <w:sz w:val="24"/>
        </w:rPr>
        <w:t>Отчет</w:t>
      </w:r>
    </w:p>
    <w:p w:rsidR="001424F7" w:rsidRPr="00977D4E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77D4E">
        <w:rPr>
          <w:sz w:val="24"/>
        </w:rPr>
        <w:t>о достижении значений целевых показателей (индикаторов)</w:t>
      </w:r>
    </w:p>
    <w:p w:rsidR="001424F7" w:rsidRPr="00977D4E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77D4E">
        <w:rPr>
          <w:sz w:val="24"/>
        </w:rPr>
        <w:t>муниципальной программы</w:t>
      </w:r>
    </w:p>
    <w:p w:rsidR="001424F7" w:rsidRPr="00977D4E" w:rsidRDefault="001424F7" w:rsidP="00FD0DB1">
      <w:pPr>
        <w:widowControl w:val="0"/>
        <w:tabs>
          <w:tab w:val="left" w:pos="1878"/>
          <w:tab w:val="center" w:pos="4844"/>
        </w:tabs>
        <w:autoSpaceDE w:val="0"/>
        <w:autoSpaceDN w:val="0"/>
        <w:adjustRightInd w:val="0"/>
        <w:rPr>
          <w:sz w:val="24"/>
        </w:rPr>
      </w:pPr>
      <w:r w:rsidRPr="00977D4E">
        <w:rPr>
          <w:sz w:val="24"/>
        </w:rPr>
        <w:tab/>
      </w:r>
      <w:r w:rsidRPr="00977D4E">
        <w:rPr>
          <w:sz w:val="24"/>
        </w:rPr>
        <w:tab/>
        <w:t>«Культура Ижморского муниципального округа»</w:t>
      </w:r>
    </w:p>
    <w:p w:rsidR="001424F7" w:rsidRDefault="001424F7" w:rsidP="00FD0D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77D4E" w:rsidRPr="0039278D" w:rsidRDefault="00977D4E" w:rsidP="00FD0D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424F7" w:rsidRPr="0039278D" w:rsidRDefault="001424F7" w:rsidP="00FD0D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9278D">
        <w:rPr>
          <w:sz w:val="20"/>
          <w:szCs w:val="20"/>
        </w:rPr>
        <w:t>за _201__ год</w:t>
      </w:r>
    </w:p>
    <w:p w:rsidR="001424F7" w:rsidRPr="0039278D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42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40"/>
        <w:gridCol w:w="2149"/>
        <w:gridCol w:w="1080"/>
        <w:gridCol w:w="1320"/>
        <w:gridCol w:w="960"/>
        <w:gridCol w:w="1440"/>
        <w:gridCol w:w="1931"/>
      </w:tblGrid>
      <w:tr w:rsidR="001424F7" w:rsidRPr="0039278D" w:rsidTr="00FD0D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N п/п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Значения</w:t>
            </w:r>
          </w:p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целевого показателя (индикатора)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Обоснование отклонений значений целевого показателя (индикатора) на конец года (при наличии)</w:t>
            </w:r>
          </w:p>
        </w:tc>
      </w:tr>
      <w:tr w:rsidR="001424F7" w:rsidRPr="0039278D" w:rsidTr="00420EE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фактическое исполнение за предыдущий год</w:t>
            </w:r>
          </w:p>
          <w:p w:rsidR="001424F7" w:rsidRPr="0039278D" w:rsidRDefault="001424F7" w:rsidP="00E05D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lastRenderedPageBreak/>
              <w:t>201__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lastRenderedPageBreak/>
              <w:t>план</w:t>
            </w:r>
          </w:p>
          <w:p w:rsidR="001424F7" w:rsidRPr="0039278D" w:rsidRDefault="001424F7">
            <w:pPr>
              <w:rPr>
                <w:sz w:val="20"/>
                <w:szCs w:val="20"/>
              </w:rPr>
            </w:pPr>
          </w:p>
          <w:p w:rsidR="001424F7" w:rsidRPr="0039278D" w:rsidRDefault="001424F7">
            <w:pPr>
              <w:rPr>
                <w:sz w:val="20"/>
                <w:szCs w:val="20"/>
              </w:rPr>
            </w:pPr>
          </w:p>
          <w:p w:rsidR="001424F7" w:rsidRPr="0039278D" w:rsidRDefault="001424F7">
            <w:pPr>
              <w:rPr>
                <w:sz w:val="20"/>
                <w:szCs w:val="20"/>
              </w:rPr>
            </w:pPr>
          </w:p>
          <w:p w:rsidR="001424F7" w:rsidRPr="0039278D" w:rsidRDefault="001424F7">
            <w:pPr>
              <w:rPr>
                <w:sz w:val="20"/>
                <w:szCs w:val="20"/>
              </w:rPr>
            </w:pPr>
          </w:p>
          <w:p w:rsidR="001424F7" w:rsidRPr="0039278D" w:rsidRDefault="001424F7">
            <w:pPr>
              <w:rPr>
                <w:sz w:val="20"/>
                <w:szCs w:val="20"/>
              </w:rPr>
            </w:pPr>
          </w:p>
          <w:p w:rsidR="001424F7" w:rsidRPr="0039278D" w:rsidRDefault="001424F7" w:rsidP="00E05D84">
            <w:pPr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lastRenderedPageBreak/>
              <w:t>201__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lastRenderedPageBreak/>
              <w:t>факт (при наличии)</w:t>
            </w:r>
          </w:p>
          <w:p w:rsidR="001424F7" w:rsidRPr="0039278D" w:rsidRDefault="001424F7">
            <w:pPr>
              <w:rPr>
                <w:sz w:val="20"/>
                <w:szCs w:val="20"/>
              </w:rPr>
            </w:pPr>
          </w:p>
          <w:p w:rsidR="001424F7" w:rsidRPr="0039278D" w:rsidRDefault="001424F7">
            <w:pPr>
              <w:rPr>
                <w:sz w:val="20"/>
                <w:szCs w:val="20"/>
              </w:rPr>
            </w:pPr>
          </w:p>
          <w:p w:rsidR="001424F7" w:rsidRPr="0039278D" w:rsidRDefault="001424F7">
            <w:pPr>
              <w:rPr>
                <w:sz w:val="20"/>
                <w:szCs w:val="20"/>
              </w:rPr>
            </w:pPr>
          </w:p>
          <w:p w:rsidR="001424F7" w:rsidRPr="0039278D" w:rsidRDefault="001424F7">
            <w:pPr>
              <w:rPr>
                <w:sz w:val="20"/>
                <w:szCs w:val="20"/>
              </w:rPr>
            </w:pPr>
          </w:p>
          <w:p w:rsidR="001424F7" w:rsidRPr="0039278D" w:rsidRDefault="001424F7" w:rsidP="00E05D84">
            <w:pPr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lastRenderedPageBreak/>
              <w:t>201__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</w:tr>
      <w:tr w:rsidR="001424F7" w:rsidRPr="0039278D" w:rsidTr="00FD0DB1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lastRenderedPageBreak/>
              <w:t>муниципальная программа,</w:t>
            </w:r>
          </w:p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подпрограмма, мероприятие</w:t>
            </w:r>
          </w:p>
        </w:tc>
      </w:tr>
    </w:tbl>
    <w:p w:rsidR="001424F7" w:rsidRPr="0039278D" w:rsidRDefault="001424F7" w:rsidP="00FD0DB1">
      <w:pPr>
        <w:widowControl w:val="0"/>
        <w:tabs>
          <w:tab w:val="left" w:pos="6246"/>
        </w:tabs>
        <w:autoSpaceDE w:val="0"/>
        <w:autoSpaceDN w:val="0"/>
        <w:adjustRightInd w:val="0"/>
        <w:rPr>
          <w:sz w:val="20"/>
          <w:szCs w:val="20"/>
        </w:rPr>
      </w:pPr>
      <w:r w:rsidRPr="0039278D">
        <w:rPr>
          <w:sz w:val="20"/>
          <w:szCs w:val="20"/>
        </w:rPr>
        <w:tab/>
      </w:r>
    </w:p>
    <w:p w:rsidR="00381CAD" w:rsidRDefault="00381CAD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bookmarkStart w:id="12" w:name="Par542"/>
      <w:bookmarkStart w:id="13" w:name="Par631"/>
      <w:bookmarkStart w:id="14" w:name="Par695"/>
      <w:bookmarkStart w:id="15" w:name="Par783"/>
      <w:bookmarkStart w:id="16" w:name="Par788"/>
      <w:bookmarkEnd w:id="12"/>
      <w:bookmarkEnd w:id="13"/>
      <w:bookmarkEnd w:id="14"/>
      <w:bookmarkEnd w:id="15"/>
      <w:bookmarkEnd w:id="16"/>
      <w:r>
        <w:rPr>
          <w:sz w:val="24"/>
        </w:rPr>
        <w:t>Приложение  9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«Культура Ижморского 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муниципального округа»</w:t>
      </w:r>
    </w:p>
    <w:p w:rsidR="001424F7" w:rsidRPr="00977D4E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77D4E">
        <w:rPr>
          <w:sz w:val="24"/>
        </w:rPr>
        <w:t>Отчет</w:t>
      </w:r>
    </w:p>
    <w:p w:rsidR="001424F7" w:rsidRPr="00977D4E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77D4E">
        <w:rPr>
          <w:sz w:val="24"/>
        </w:rPr>
        <w:t>о достижении значений целевых показателей (индикаторов)</w:t>
      </w:r>
    </w:p>
    <w:p w:rsidR="001424F7" w:rsidRPr="00977D4E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77D4E">
        <w:rPr>
          <w:sz w:val="24"/>
        </w:rPr>
        <w:t>муниципальной программы</w:t>
      </w:r>
    </w:p>
    <w:p w:rsidR="001424F7" w:rsidRPr="00977D4E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77D4E">
        <w:rPr>
          <w:sz w:val="24"/>
        </w:rPr>
        <w:t>«Культура Ижморского муниципального округа»</w:t>
      </w:r>
    </w:p>
    <w:p w:rsidR="001424F7" w:rsidRPr="0039278D" w:rsidRDefault="001424F7" w:rsidP="00FD0D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424F7" w:rsidRPr="0039278D" w:rsidRDefault="001424F7" w:rsidP="00FD0D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9278D">
        <w:rPr>
          <w:sz w:val="20"/>
          <w:szCs w:val="20"/>
        </w:rPr>
        <w:t>за 201__  год</w:t>
      </w:r>
    </w:p>
    <w:p w:rsidR="001424F7" w:rsidRPr="0039278D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40"/>
        <w:gridCol w:w="2149"/>
        <w:gridCol w:w="1080"/>
        <w:gridCol w:w="1320"/>
        <w:gridCol w:w="960"/>
        <w:gridCol w:w="1320"/>
        <w:gridCol w:w="120"/>
        <w:gridCol w:w="1931"/>
      </w:tblGrid>
      <w:tr w:rsidR="001424F7" w:rsidRPr="0039278D" w:rsidTr="00FD0D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N п/п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Значения</w:t>
            </w:r>
          </w:p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целевого показателя (индикатора)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Обоснование отклонений значений целевого показателя (индикатора) на конец года (при наличии)</w:t>
            </w:r>
          </w:p>
        </w:tc>
      </w:tr>
      <w:tr w:rsidR="001424F7" w:rsidRPr="0039278D" w:rsidTr="00420EE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фактическое исполнение за предыдущий год</w:t>
            </w:r>
          </w:p>
          <w:p w:rsidR="001424F7" w:rsidRPr="0039278D" w:rsidRDefault="001424F7" w:rsidP="00747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201__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план</w:t>
            </w:r>
          </w:p>
          <w:p w:rsidR="001424F7" w:rsidRPr="0039278D" w:rsidRDefault="001424F7">
            <w:pPr>
              <w:rPr>
                <w:sz w:val="20"/>
                <w:szCs w:val="20"/>
              </w:rPr>
            </w:pPr>
          </w:p>
          <w:p w:rsidR="001424F7" w:rsidRPr="0039278D" w:rsidRDefault="001424F7">
            <w:pPr>
              <w:rPr>
                <w:sz w:val="20"/>
                <w:szCs w:val="20"/>
              </w:rPr>
            </w:pPr>
          </w:p>
          <w:p w:rsidR="001424F7" w:rsidRPr="0039278D" w:rsidRDefault="001424F7">
            <w:pPr>
              <w:rPr>
                <w:sz w:val="20"/>
                <w:szCs w:val="20"/>
              </w:rPr>
            </w:pPr>
          </w:p>
          <w:p w:rsidR="001424F7" w:rsidRPr="0039278D" w:rsidRDefault="001424F7">
            <w:pPr>
              <w:rPr>
                <w:sz w:val="20"/>
                <w:szCs w:val="20"/>
              </w:rPr>
            </w:pPr>
          </w:p>
          <w:p w:rsidR="001424F7" w:rsidRPr="0039278D" w:rsidRDefault="001424F7" w:rsidP="00747275">
            <w:pPr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201__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факт (при наличии)</w:t>
            </w:r>
          </w:p>
          <w:p w:rsidR="001424F7" w:rsidRPr="0039278D" w:rsidRDefault="001424F7" w:rsidP="00747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201__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</w:tr>
      <w:tr w:rsidR="001424F7" w:rsidRPr="0039278D" w:rsidTr="00FD0DB1"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муниципальная программа,</w:t>
            </w:r>
          </w:p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подпрограмма, мероприятие</w:t>
            </w:r>
          </w:p>
        </w:tc>
      </w:tr>
      <w:tr w:rsidR="001424F7" w:rsidRPr="0039278D" w:rsidTr="00FD0D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424F7" w:rsidRPr="0039278D" w:rsidTr="00FD0D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424F7" w:rsidRPr="0039278D" w:rsidTr="00FD0D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424F7" w:rsidRPr="0039278D" w:rsidTr="00FD0D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1424F7" w:rsidRPr="0039278D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424F7" w:rsidRPr="0039278D" w:rsidRDefault="001424F7" w:rsidP="00DD49F3">
      <w:pPr>
        <w:widowControl w:val="0"/>
        <w:tabs>
          <w:tab w:val="left" w:pos="6480"/>
          <w:tab w:val="left" w:pos="6555"/>
        </w:tabs>
        <w:autoSpaceDE w:val="0"/>
        <w:autoSpaceDN w:val="0"/>
        <w:adjustRightInd w:val="0"/>
        <w:rPr>
          <w:sz w:val="20"/>
          <w:szCs w:val="20"/>
        </w:rPr>
      </w:pPr>
      <w:r w:rsidRPr="0039278D">
        <w:rPr>
          <w:sz w:val="20"/>
          <w:szCs w:val="20"/>
        </w:rPr>
        <w:t>Директор муниципальной программы:</w:t>
      </w:r>
      <w:r w:rsidRPr="0039278D">
        <w:rPr>
          <w:sz w:val="20"/>
          <w:szCs w:val="20"/>
        </w:rPr>
        <w:tab/>
      </w:r>
    </w:p>
    <w:p w:rsidR="001424F7" w:rsidRPr="0039278D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424F7" w:rsidRPr="0039278D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81CAD" w:rsidRDefault="00381CAD" w:rsidP="00381C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bookmarkStart w:id="17" w:name="Par835"/>
      <w:bookmarkEnd w:id="17"/>
      <w:r>
        <w:rPr>
          <w:sz w:val="24"/>
        </w:rPr>
        <w:t>Приложение 10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«Культура Ижморского </w:t>
      </w:r>
    </w:p>
    <w:p w:rsidR="00381CAD" w:rsidRDefault="00381CAD" w:rsidP="00381CAD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муниципального округа»</w:t>
      </w:r>
    </w:p>
    <w:p w:rsidR="001424F7" w:rsidRPr="0039278D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424F7" w:rsidRPr="00977D4E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bookmarkStart w:id="18" w:name="Par840"/>
      <w:bookmarkEnd w:id="18"/>
      <w:r w:rsidRPr="00977D4E">
        <w:rPr>
          <w:sz w:val="24"/>
        </w:rPr>
        <w:t>Отчет</w:t>
      </w:r>
    </w:p>
    <w:p w:rsidR="001424F7" w:rsidRPr="00977D4E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77D4E">
        <w:rPr>
          <w:sz w:val="24"/>
        </w:rPr>
        <w:t>об объеме финансовых ресурсов муниципальной</w:t>
      </w:r>
    </w:p>
    <w:p w:rsidR="001424F7" w:rsidRPr="00977D4E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77D4E">
        <w:rPr>
          <w:sz w:val="24"/>
        </w:rPr>
        <w:t>программы « Культура Ижморского муниципального округа»</w:t>
      </w:r>
    </w:p>
    <w:p w:rsidR="001424F7" w:rsidRPr="00977D4E" w:rsidRDefault="001424F7" w:rsidP="00FD0DB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77D4E">
        <w:rPr>
          <w:sz w:val="24"/>
        </w:rPr>
        <w:t xml:space="preserve"> за 201__ год</w:t>
      </w:r>
    </w:p>
    <w:p w:rsidR="001424F7" w:rsidRPr="0039278D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196"/>
        <w:gridCol w:w="2894"/>
        <w:gridCol w:w="1688"/>
        <w:gridCol w:w="1689"/>
      </w:tblGrid>
      <w:tr w:rsidR="001424F7" w:rsidRPr="0039278D" w:rsidTr="00FD0DB1">
        <w:trPr>
          <w:trHeight w:val="144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tabs>
                <w:tab w:val="left" w:pos="315"/>
                <w:tab w:val="center" w:pos="15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ab/>
            </w:r>
            <w:r w:rsidRPr="0039278D">
              <w:rPr>
                <w:sz w:val="20"/>
                <w:szCs w:val="20"/>
              </w:rPr>
              <w:tab/>
              <w:t>Наименование муниципальной</w:t>
            </w:r>
          </w:p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программы, подпрограммы, мероприятия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Объем финансовых ресурсов, тыс. рублей</w:t>
            </w:r>
          </w:p>
        </w:tc>
      </w:tr>
      <w:tr w:rsidR="001424F7" w:rsidRPr="0039278D" w:rsidTr="00FD0DB1">
        <w:trPr>
          <w:trHeight w:val="144"/>
        </w:trPr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4F7" w:rsidRPr="0039278D" w:rsidRDefault="001424F7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сводная бюджетная роспись, план года</w:t>
            </w:r>
          </w:p>
          <w:p w:rsidR="001424F7" w:rsidRPr="0039278D" w:rsidRDefault="001424F7" w:rsidP="00420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__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lastRenderedPageBreak/>
              <w:t>кассовое исполнение</w:t>
            </w:r>
          </w:p>
          <w:p w:rsidR="001424F7" w:rsidRPr="0039278D" w:rsidRDefault="001424F7">
            <w:pPr>
              <w:rPr>
                <w:sz w:val="20"/>
                <w:szCs w:val="20"/>
              </w:rPr>
            </w:pPr>
          </w:p>
          <w:p w:rsidR="001424F7" w:rsidRPr="0039278D" w:rsidRDefault="001424F7">
            <w:pPr>
              <w:rPr>
                <w:sz w:val="20"/>
                <w:szCs w:val="20"/>
              </w:rPr>
            </w:pPr>
          </w:p>
          <w:p w:rsidR="001424F7" w:rsidRPr="00420EE5" w:rsidRDefault="001424F7" w:rsidP="00420EE5">
            <w:pPr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  <w:lang w:val="en-US"/>
              </w:rPr>
              <w:lastRenderedPageBreak/>
              <w:t>20</w:t>
            </w:r>
            <w:r>
              <w:rPr>
                <w:sz w:val="20"/>
                <w:szCs w:val="20"/>
              </w:rPr>
              <w:t>__</w:t>
            </w: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4</w:t>
            </w: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 w:rsidP="00AC4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 xml:space="preserve">Муниципальная программа «Культура Ижморского муниципального </w:t>
            </w:r>
            <w:r>
              <w:rPr>
                <w:sz w:val="20"/>
                <w:szCs w:val="20"/>
              </w:rPr>
              <w:t>округа</w:t>
            </w:r>
            <w:r w:rsidRPr="0039278D">
              <w:rPr>
                <w:sz w:val="20"/>
                <w:szCs w:val="20"/>
              </w:rPr>
              <w:t>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Всего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39278D">
              <w:rPr>
                <w:sz w:val="20"/>
                <w:szCs w:val="20"/>
              </w:rPr>
              <w:t>бюджет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6B6231">
        <w:trPr>
          <w:trHeight w:val="23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 w:rsidP="00AC4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 xml:space="preserve">Подпрограмма 1(Развитие культуры Ижморского муниципального </w:t>
            </w:r>
            <w:r>
              <w:rPr>
                <w:sz w:val="20"/>
                <w:szCs w:val="20"/>
              </w:rPr>
              <w:t>округа</w:t>
            </w:r>
            <w:r w:rsidRPr="0039278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Всего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39278D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1. Обеспечение деятельности дополнительного образования (МОУ ДОД ДШИ №20)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Всего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39278D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2. Обеспечение деятельности учреждений культуры и мероприятий в сфере культуры (МУК «Ижморская ЦКС»)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Всего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39278D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3. Обеспечение деятельности музеев (МБУК ИРКМ)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Всего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39278D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4. Обеспечение деятельности библиотек (МУК МЦРБ)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Всего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39278D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5. Содержание аппарата управления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39278D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lastRenderedPageBreak/>
              <w:t>6. Обеспечение деятельности прочих учреждений (ЦБ)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39278D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Подпрограмма 2. «Выплата субвенций»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Всего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Подпрограмма 3. «Субсидии»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Всего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Пополнение библиотечных фондов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Межбюджетные трансферты на подключение общедоступных библиотек к сети Интернет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Подпрограмма 4 «Иные межбюджетные трансферты»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4.1. Поддержка муниципальных учреждений культуры находящихся в сельской местности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24F7" w:rsidRPr="0039278D" w:rsidTr="00FD0DB1">
        <w:trPr>
          <w:trHeight w:val="21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Поддержка лучших  работников культуры находящихся в сельской местности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78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4F7" w:rsidRPr="0039278D" w:rsidRDefault="00142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424F7" w:rsidRDefault="001424F7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>
        <w:rPr>
          <w:sz w:val="24"/>
        </w:rPr>
        <w:t>Приложение 11</w:t>
      </w:r>
    </w:p>
    <w:p w:rsidR="00EA2551" w:rsidRDefault="00EA2551" w:rsidP="00EA2551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к муниципальной программе</w:t>
      </w:r>
    </w:p>
    <w:p w:rsidR="00EA2551" w:rsidRDefault="00EA2551" w:rsidP="00EA2551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«Культура Ижморского</w:t>
      </w:r>
    </w:p>
    <w:p w:rsidR="00EA2551" w:rsidRDefault="00EA2551" w:rsidP="00EA2551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муниципального округа»</w:t>
      </w:r>
    </w:p>
    <w:p w:rsidR="00EA2551" w:rsidRDefault="00EA2551" w:rsidP="00EA2551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Паспорт</w:t>
      </w:r>
    </w:p>
    <w:p w:rsidR="00EA2551" w:rsidRDefault="00EA2551" w:rsidP="00EA255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A2551" w:rsidRDefault="00EA2551" w:rsidP="00EA255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«Развитие кадрового потенциала и социальной поддержки работников культуры Ижморского муниципального округа»</w:t>
      </w:r>
    </w:p>
    <w:p w:rsidR="00EA2551" w:rsidRDefault="00EA2551" w:rsidP="00EA255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2021-2023 годы</w:t>
      </w:r>
    </w:p>
    <w:p w:rsidR="00EA2551" w:rsidRDefault="00EA2551" w:rsidP="00EA255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40"/>
        <w:gridCol w:w="5499"/>
      </w:tblGrid>
      <w:tr w:rsidR="00EA2551" w:rsidTr="003846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2551" w:rsidRDefault="00EA2551" w:rsidP="003846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2551" w:rsidRDefault="00EA2551" w:rsidP="003846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Муниципальная программа «</w:t>
            </w:r>
            <w:r w:rsidRPr="00033656">
              <w:rPr>
                <w:sz w:val="24"/>
              </w:rPr>
              <w:t xml:space="preserve">Развитие кадрового потенциала и социальной поддержки </w:t>
            </w:r>
            <w:r>
              <w:rPr>
                <w:sz w:val="24"/>
              </w:rPr>
              <w:t xml:space="preserve">работников </w:t>
            </w:r>
            <w:r w:rsidRPr="00033656">
              <w:rPr>
                <w:sz w:val="24"/>
              </w:rPr>
              <w:t>культуры Ижморского муниципального округа» 20</w:t>
            </w:r>
            <w:r>
              <w:rPr>
                <w:sz w:val="24"/>
              </w:rPr>
              <w:t>21-2023гг. (далее муниципальная программа)</w:t>
            </w:r>
          </w:p>
        </w:tc>
      </w:tr>
      <w:tr w:rsidR="00EA2551" w:rsidTr="003846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2551" w:rsidRDefault="00EA2551" w:rsidP="003846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Директор муниципальной программы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2551" w:rsidRDefault="00EA2551" w:rsidP="003846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Заместитель главы  по социальным вопросам А.В. Аксенчук</w:t>
            </w:r>
          </w:p>
        </w:tc>
      </w:tr>
      <w:tr w:rsidR="00EA2551" w:rsidTr="00384641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2551" w:rsidRDefault="00EA2551" w:rsidP="003846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2551" w:rsidRDefault="00EA2551" w:rsidP="003846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Управление культуры Ижморского муниципального округа</w:t>
            </w:r>
          </w:p>
        </w:tc>
      </w:tr>
      <w:tr w:rsidR="00EA2551" w:rsidTr="00384641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2551" w:rsidRDefault="00EA2551" w:rsidP="003846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Исполнители муниципальной программы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2551" w:rsidRDefault="00EA2551" w:rsidP="003846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Учреждения  культуры Ижморского муниципального округа</w:t>
            </w:r>
          </w:p>
        </w:tc>
      </w:tr>
      <w:tr w:rsidR="00EA2551" w:rsidTr="00384641">
        <w:trPr>
          <w:trHeight w:val="125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2551" w:rsidRDefault="00EA2551" w:rsidP="003846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Наименование подпрограмм муниципальной программы 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551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Подпрограмма 1 «</w:t>
            </w:r>
            <w:r w:rsidRPr="00033656">
              <w:rPr>
                <w:sz w:val="24"/>
              </w:rPr>
              <w:t>Развитие кадрового потенциала и социальной поддержки культуры Ижморского муниципального округа</w:t>
            </w:r>
            <w:r>
              <w:rPr>
                <w:sz w:val="24"/>
              </w:rPr>
              <w:t>»:</w:t>
            </w:r>
          </w:p>
          <w:p w:rsidR="00EA2551" w:rsidRDefault="00EA2551" w:rsidP="00384641">
            <w:pPr>
              <w:rPr>
                <w:sz w:val="24"/>
              </w:rPr>
            </w:pPr>
          </w:p>
        </w:tc>
      </w:tr>
      <w:tr w:rsidR="00EA2551" w:rsidTr="00384641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2551" w:rsidRDefault="00EA2551" w:rsidP="003846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Цели муниципальной программы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2551" w:rsidRDefault="00EA2551" w:rsidP="003846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Обеспечение права населения Ижморского муниципального округа на доступ к ценностям культуры и свободы творчества в сфере культуры</w:t>
            </w:r>
          </w:p>
        </w:tc>
      </w:tr>
      <w:tr w:rsidR="00EA2551" w:rsidTr="00384641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2551" w:rsidRDefault="00EA2551" w:rsidP="003846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Задачи муниципальной программы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2551" w:rsidRDefault="00EA2551" w:rsidP="003846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Развитие кадрового потенциала и социальной поддержки работников культуры</w:t>
            </w:r>
          </w:p>
        </w:tc>
      </w:tr>
      <w:tr w:rsidR="00EA2551" w:rsidTr="00384641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2551" w:rsidRDefault="00EA2551" w:rsidP="003846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Срок реализации муниципальной программы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2551" w:rsidRDefault="00EA2551" w:rsidP="003846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2021-2023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EA2551" w:rsidTr="00384641">
        <w:trPr>
          <w:trHeight w:val="670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2551" w:rsidRDefault="00EA2551" w:rsidP="003846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551" w:rsidRPr="009E34F5" w:rsidRDefault="00EA2551" w:rsidP="003846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Общий объем финансирования мероприятий программы в ценах соответствующих лет</w:t>
            </w:r>
            <w:r w:rsidRPr="009E34F5">
              <w:rPr>
                <w:sz w:val="24"/>
              </w:rPr>
              <w:t xml:space="preserve"> 60.0 </w:t>
            </w:r>
            <w:r>
              <w:rPr>
                <w:sz w:val="24"/>
              </w:rPr>
              <w:t>тыс. руб.</w:t>
            </w:r>
          </w:p>
          <w:p w:rsidR="00EA2551" w:rsidRDefault="00EA2551" w:rsidP="003846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том числе по годам – 0 тыс. руб.; в том числе:</w:t>
            </w:r>
          </w:p>
          <w:p w:rsidR="00EA2551" w:rsidRDefault="00EA2551" w:rsidP="003846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Ф.Б.-</w:t>
            </w:r>
          </w:p>
          <w:p w:rsidR="00EA2551" w:rsidRDefault="00EA2551" w:rsidP="003846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М.Б.-60,0 тыс. руб.;</w:t>
            </w:r>
          </w:p>
          <w:p w:rsidR="00EA2551" w:rsidRDefault="00EA2551" w:rsidP="003846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О.Б.-0 тыс. руб.,</w:t>
            </w:r>
          </w:p>
          <w:p w:rsidR="00EA2551" w:rsidRDefault="00EA2551" w:rsidP="003846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Внебюджетные источники -0 тыс. руб.</w:t>
            </w:r>
          </w:p>
          <w:p w:rsidR="00EA2551" w:rsidRDefault="00EA2551" w:rsidP="003846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1330"/>
              <w:gridCol w:w="1330"/>
              <w:gridCol w:w="1330"/>
              <w:gridCol w:w="1330"/>
            </w:tblGrid>
            <w:tr w:rsidR="00EA2551" w:rsidRPr="002F61EE" w:rsidTr="00384641">
              <w:tc>
                <w:tcPr>
                  <w:tcW w:w="1330" w:type="dxa"/>
                </w:tcPr>
                <w:p w:rsidR="00EA2551" w:rsidRPr="002F61EE" w:rsidRDefault="00EA2551" w:rsidP="003846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</w:rPr>
                  </w:pPr>
                  <w:r w:rsidRPr="002F61EE">
                    <w:rPr>
                      <w:rFonts w:ascii="Times New Roman" w:hAnsi="Times New Roman" w:cs="Times New Roman"/>
                      <w:sz w:val="24"/>
                    </w:rPr>
                    <w:t>Год</w:t>
                  </w:r>
                </w:p>
              </w:tc>
              <w:tc>
                <w:tcPr>
                  <w:tcW w:w="1330" w:type="dxa"/>
                </w:tcPr>
                <w:p w:rsidR="00EA2551" w:rsidRPr="002F61EE" w:rsidRDefault="00EA2551" w:rsidP="003846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</w:rPr>
                  </w:pPr>
                  <w:r w:rsidRPr="002F61EE">
                    <w:rPr>
                      <w:rFonts w:ascii="Times New Roman" w:hAnsi="Times New Roman" w:cs="Times New Roman"/>
                      <w:sz w:val="24"/>
                    </w:rPr>
                    <w:t>ВСЕГО</w:t>
                  </w:r>
                </w:p>
              </w:tc>
              <w:tc>
                <w:tcPr>
                  <w:tcW w:w="1330" w:type="dxa"/>
                </w:tcPr>
                <w:p w:rsidR="00EA2551" w:rsidRPr="002F61EE" w:rsidRDefault="00EA2551" w:rsidP="003846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</w:rPr>
                  </w:pPr>
                  <w:r w:rsidRPr="002F61EE">
                    <w:rPr>
                      <w:rFonts w:ascii="Times New Roman" w:hAnsi="Times New Roman" w:cs="Times New Roman"/>
                      <w:sz w:val="24"/>
                    </w:rPr>
                    <w:t>Молодой специалист</w:t>
                  </w:r>
                </w:p>
              </w:tc>
              <w:tc>
                <w:tcPr>
                  <w:tcW w:w="1330" w:type="dxa"/>
                </w:tcPr>
                <w:p w:rsidR="00EA2551" w:rsidRPr="002F61EE" w:rsidRDefault="00EA2551" w:rsidP="003846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</w:rPr>
                  </w:pPr>
                  <w:r w:rsidRPr="002F61EE">
                    <w:rPr>
                      <w:rFonts w:ascii="Times New Roman" w:hAnsi="Times New Roman" w:cs="Times New Roman"/>
                      <w:sz w:val="24"/>
                    </w:rPr>
                    <w:t>Аренда жилья</w:t>
                  </w:r>
                </w:p>
              </w:tc>
            </w:tr>
            <w:tr w:rsidR="00EA2551" w:rsidRPr="002F61EE" w:rsidTr="00384641">
              <w:tc>
                <w:tcPr>
                  <w:tcW w:w="1330" w:type="dxa"/>
                </w:tcPr>
                <w:p w:rsidR="00EA2551" w:rsidRPr="002F61EE" w:rsidRDefault="00EA2551" w:rsidP="003846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</w:rPr>
                  </w:pPr>
                  <w:r w:rsidRPr="002F61EE">
                    <w:rPr>
                      <w:rFonts w:ascii="Times New Roman" w:hAnsi="Times New Roman" w:cs="Times New Roman"/>
                      <w:sz w:val="24"/>
                    </w:rPr>
                    <w:t>2021</w:t>
                  </w:r>
                </w:p>
              </w:tc>
              <w:tc>
                <w:tcPr>
                  <w:tcW w:w="1330" w:type="dxa"/>
                </w:tcPr>
                <w:p w:rsidR="00EA2551" w:rsidRPr="002F61EE" w:rsidRDefault="00EA2551" w:rsidP="003846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</w:rPr>
                  </w:pPr>
                  <w:r w:rsidRPr="002F61EE">
                    <w:rPr>
                      <w:rFonts w:ascii="Times New Roman" w:hAnsi="Times New Roman" w:cs="Times New Roman"/>
                      <w:sz w:val="24"/>
                    </w:rPr>
                    <w:t>80,0</w:t>
                  </w:r>
                </w:p>
              </w:tc>
              <w:tc>
                <w:tcPr>
                  <w:tcW w:w="1330" w:type="dxa"/>
                </w:tcPr>
                <w:p w:rsidR="00EA2551" w:rsidRPr="002F61EE" w:rsidRDefault="00EA2551" w:rsidP="003846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</w:rPr>
                  </w:pPr>
                  <w:r w:rsidRPr="002F61EE">
                    <w:rPr>
                      <w:rFonts w:ascii="Times New Roman" w:hAnsi="Times New Roman" w:cs="Times New Roman"/>
                      <w:sz w:val="24"/>
                    </w:rPr>
                    <w:t>20,0</w:t>
                  </w:r>
                </w:p>
              </w:tc>
              <w:tc>
                <w:tcPr>
                  <w:tcW w:w="1330" w:type="dxa"/>
                </w:tcPr>
                <w:p w:rsidR="00EA2551" w:rsidRPr="002F61EE" w:rsidRDefault="00EA2551" w:rsidP="003846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</w:rPr>
                  </w:pPr>
                  <w:r w:rsidRPr="002F61EE">
                    <w:rPr>
                      <w:rFonts w:ascii="Times New Roman" w:hAnsi="Times New Roman" w:cs="Times New Roman"/>
                      <w:sz w:val="24"/>
                    </w:rPr>
                    <w:t>60,0</w:t>
                  </w:r>
                </w:p>
              </w:tc>
            </w:tr>
            <w:tr w:rsidR="00EA2551" w:rsidRPr="002F61EE" w:rsidTr="00384641">
              <w:tc>
                <w:tcPr>
                  <w:tcW w:w="1330" w:type="dxa"/>
                </w:tcPr>
                <w:p w:rsidR="00EA2551" w:rsidRPr="002F61EE" w:rsidRDefault="00EA2551" w:rsidP="003846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</w:rPr>
                  </w:pPr>
                  <w:r w:rsidRPr="002F61EE">
                    <w:rPr>
                      <w:rFonts w:ascii="Times New Roman" w:hAnsi="Times New Roman" w:cs="Times New Roman"/>
                      <w:sz w:val="24"/>
                    </w:rPr>
                    <w:t>2022</w:t>
                  </w:r>
                </w:p>
              </w:tc>
              <w:tc>
                <w:tcPr>
                  <w:tcW w:w="1330" w:type="dxa"/>
                </w:tcPr>
                <w:p w:rsidR="00EA2551" w:rsidRPr="002F61EE" w:rsidRDefault="00EA2551" w:rsidP="003846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</w:rPr>
                  </w:pPr>
                  <w:r w:rsidRPr="002F61EE">
                    <w:rPr>
                      <w:rFonts w:ascii="Times New Roman" w:hAnsi="Times New Roman" w:cs="Times New Roman"/>
                      <w:sz w:val="24"/>
                    </w:rPr>
                    <w:t>104,0</w:t>
                  </w:r>
                </w:p>
              </w:tc>
              <w:tc>
                <w:tcPr>
                  <w:tcW w:w="1330" w:type="dxa"/>
                </w:tcPr>
                <w:p w:rsidR="00EA2551" w:rsidRPr="002F61EE" w:rsidRDefault="00EA2551" w:rsidP="003846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</w:rPr>
                  </w:pPr>
                  <w:r w:rsidRPr="002F61EE">
                    <w:rPr>
                      <w:rFonts w:ascii="Times New Roman" w:hAnsi="Times New Roman" w:cs="Times New Roman"/>
                      <w:sz w:val="24"/>
                    </w:rPr>
                    <w:t>20,0</w:t>
                  </w:r>
                </w:p>
              </w:tc>
              <w:tc>
                <w:tcPr>
                  <w:tcW w:w="1330" w:type="dxa"/>
                </w:tcPr>
                <w:p w:rsidR="00EA2551" w:rsidRPr="002F61EE" w:rsidRDefault="00EA2551" w:rsidP="003846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</w:rPr>
                  </w:pPr>
                  <w:r w:rsidRPr="002F61EE">
                    <w:rPr>
                      <w:rFonts w:ascii="Times New Roman" w:hAnsi="Times New Roman" w:cs="Times New Roman"/>
                      <w:sz w:val="24"/>
                    </w:rPr>
                    <w:t>104,0</w:t>
                  </w:r>
                </w:p>
              </w:tc>
            </w:tr>
            <w:tr w:rsidR="00EA2551" w:rsidRPr="002F61EE" w:rsidTr="00384641">
              <w:tc>
                <w:tcPr>
                  <w:tcW w:w="1330" w:type="dxa"/>
                </w:tcPr>
                <w:p w:rsidR="00EA2551" w:rsidRPr="002F61EE" w:rsidRDefault="00EA2551" w:rsidP="003846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</w:rPr>
                  </w:pPr>
                  <w:r w:rsidRPr="002F61EE">
                    <w:rPr>
                      <w:rFonts w:ascii="Times New Roman" w:hAnsi="Times New Roman" w:cs="Times New Roman"/>
                      <w:sz w:val="24"/>
                    </w:rPr>
                    <w:t>2023</w:t>
                  </w:r>
                </w:p>
              </w:tc>
              <w:tc>
                <w:tcPr>
                  <w:tcW w:w="1330" w:type="dxa"/>
                </w:tcPr>
                <w:p w:rsidR="00EA2551" w:rsidRPr="002F61EE" w:rsidRDefault="00EA2551" w:rsidP="003846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</w:rPr>
                  </w:pPr>
                  <w:r w:rsidRPr="002F61EE">
                    <w:rPr>
                      <w:rFonts w:ascii="Times New Roman" w:hAnsi="Times New Roman" w:cs="Times New Roman"/>
                      <w:sz w:val="24"/>
                    </w:rPr>
                    <w:t>110,0</w:t>
                  </w:r>
                </w:p>
              </w:tc>
              <w:tc>
                <w:tcPr>
                  <w:tcW w:w="1330" w:type="dxa"/>
                </w:tcPr>
                <w:p w:rsidR="00EA2551" w:rsidRPr="002F61EE" w:rsidRDefault="00EA2551" w:rsidP="003846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</w:rPr>
                  </w:pPr>
                  <w:r w:rsidRPr="002F61EE">
                    <w:rPr>
                      <w:rFonts w:ascii="Times New Roman" w:hAnsi="Times New Roman" w:cs="Times New Roman"/>
                      <w:sz w:val="24"/>
                    </w:rPr>
                    <w:t>20,0</w:t>
                  </w:r>
                </w:p>
              </w:tc>
              <w:tc>
                <w:tcPr>
                  <w:tcW w:w="1330" w:type="dxa"/>
                </w:tcPr>
                <w:p w:rsidR="00EA2551" w:rsidRPr="002F61EE" w:rsidRDefault="00EA2551" w:rsidP="003846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</w:rPr>
                  </w:pPr>
                  <w:r w:rsidRPr="002F61EE">
                    <w:rPr>
                      <w:rFonts w:ascii="Times New Roman" w:hAnsi="Times New Roman" w:cs="Times New Roman"/>
                      <w:sz w:val="24"/>
                    </w:rPr>
                    <w:t>110,0</w:t>
                  </w:r>
                </w:p>
              </w:tc>
            </w:tr>
          </w:tbl>
          <w:p w:rsidR="00EA2551" w:rsidRPr="002F61EE" w:rsidRDefault="00EA2551" w:rsidP="003846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EA2551" w:rsidRDefault="00EA2551" w:rsidP="00384641">
            <w:pPr>
              <w:rPr>
                <w:sz w:val="24"/>
              </w:rPr>
            </w:pPr>
          </w:p>
          <w:p w:rsidR="00EA2551" w:rsidRDefault="00EA2551" w:rsidP="00384641">
            <w:pPr>
              <w:rPr>
                <w:sz w:val="24"/>
              </w:rPr>
            </w:pPr>
          </w:p>
          <w:p w:rsidR="00EA2551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Финансирование программы осуществляется за счет средств, стимулирующего фонда оплаты труда</w:t>
            </w:r>
          </w:p>
          <w:p w:rsidR="00EA2551" w:rsidRDefault="00EA2551" w:rsidP="00384641">
            <w:pPr>
              <w:rPr>
                <w:sz w:val="24"/>
              </w:rPr>
            </w:pPr>
          </w:p>
          <w:p w:rsidR="00EA2551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Единовременная выплата молодому специалисту:</w:t>
            </w:r>
          </w:p>
          <w:p w:rsidR="00EA2551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- 10,0 тыс. руб. специалисту со средне специальным образованием;</w:t>
            </w:r>
          </w:p>
          <w:p w:rsidR="00EA2551" w:rsidRPr="005C29AE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- 20,0 тыс. руб. специалисту с высшим образованием;</w:t>
            </w:r>
          </w:p>
          <w:p w:rsidR="00EA2551" w:rsidRPr="005C29AE" w:rsidRDefault="00EA2551" w:rsidP="00384641">
            <w:pPr>
              <w:rPr>
                <w:sz w:val="24"/>
              </w:rPr>
            </w:pPr>
            <w:r w:rsidRPr="005C29AE">
              <w:rPr>
                <w:sz w:val="24"/>
              </w:rPr>
              <w:t xml:space="preserve">- </w:t>
            </w:r>
            <w:r>
              <w:rPr>
                <w:sz w:val="24"/>
              </w:rPr>
              <w:t>возмещение денежных средств за аренду жилья молодому специалисту.</w:t>
            </w:r>
          </w:p>
        </w:tc>
      </w:tr>
      <w:tr w:rsidR="00EA2551" w:rsidTr="00384641">
        <w:trPr>
          <w:trHeight w:val="2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2551" w:rsidRDefault="00EA2551" w:rsidP="003846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2551" w:rsidRDefault="00EA2551" w:rsidP="003846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количества работников культурно-досуговых учреждений и библиотек, прошедших повышение квалификации. </w:t>
            </w:r>
          </w:p>
          <w:p w:rsidR="00EA2551" w:rsidRDefault="00EA2551" w:rsidP="003846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  <w:p w:rsidR="00EA2551" w:rsidRDefault="00EA2551" w:rsidP="003846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количества работников культурно-досуговых учреждений и библиотек со средне-</w:t>
            </w:r>
            <w:r>
              <w:rPr>
                <w:sz w:val="23"/>
                <w:szCs w:val="23"/>
              </w:rPr>
              <w:lastRenderedPageBreak/>
              <w:t xml:space="preserve">специальным и высшим (профессиональным) образованиями. </w:t>
            </w:r>
          </w:p>
          <w:p w:rsidR="00EA2551" w:rsidRDefault="00EA2551" w:rsidP="00384641">
            <w:pPr>
              <w:pStyle w:val="Default"/>
              <w:rPr>
                <w:sz w:val="23"/>
                <w:szCs w:val="23"/>
              </w:rPr>
            </w:pPr>
          </w:p>
        </w:tc>
      </w:tr>
      <w:tr w:rsidR="00EA2551" w:rsidTr="00384641">
        <w:trPr>
          <w:trHeight w:val="2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2551" w:rsidRDefault="00EA2551" w:rsidP="003846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2551" w:rsidRDefault="00EA2551" w:rsidP="0038464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  число количество привлеченных молодых специалистов;</w:t>
            </w:r>
          </w:p>
          <w:p w:rsidR="00EA2551" w:rsidRDefault="00EA2551" w:rsidP="0038464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 количество заключенных целевых договоров;</w:t>
            </w:r>
          </w:p>
          <w:p w:rsidR="00EA2551" w:rsidRDefault="00EA2551" w:rsidP="0038464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- число работников прошедших профессиональную подготовку.</w:t>
            </w:r>
          </w:p>
          <w:p w:rsidR="00EA2551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EA2551" w:rsidRPr="00BB0630" w:rsidRDefault="00EA2551" w:rsidP="00EA2551"/>
    <w:p w:rsidR="00EA2551" w:rsidRPr="00BB0630" w:rsidRDefault="00EA2551" w:rsidP="00EA2551"/>
    <w:p w:rsidR="00EA2551" w:rsidRPr="008E702C" w:rsidRDefault="00EA2551" w:rsidP="00EA2551"/>
    <w:p w:rsidR="00EA2551" w:rsidRDefault="00EA2551" w:rsidP="00384641">
      <w:pPr>
        <w:pStyle w:val="Heading2"/>
        <w:numPr>
          <w:ilvl w:val="2"/>
          <w:numId w:val="29"/>
        </w:numPr>
        <w:tabs>
          <w:tab w:val="left" w:pos="284"/>
        </w:tabs>
        <w:ind w:left="0" w:right="913" w:firstLine="0"/>
        <w:jc w:val="center"/>
      </w:pPr>
      <w:r>
        <w:t>Общая характеристика текущего состояния сферы реализации Программы, основные проб</w:t>
      </w:r>
      <w:r w:rsidR="00384641">
        <w:t xml:space="preserve">лемы, оценка и прогноз развития </w:t>
      </w:r>
      <w:r>
        <w:t>на</w:t>
      </w:r>
      <w:r w:rsidR="00384641">
        <w:rPr>
          <w:spacing w:val="-12"/>
        </w:rPr>
        <w:t xml:space="preserve"> </w:t>
      </w:r>
      <w:r>
        <w:t>перспективу</w:t>
      </w:r>
    </w:p>
    <w:p w:rsidR="00EA2551" w:rsidRDefault="00EA2551" w:rsidP="00384641">
      <w:pPr>
        <w:pStyle w:val="a3"/>
        <w:spacing w:before="7"/>
        <w:ind w:left="1134"/>
        <w:rPr>
          <w:b/>
          <w:sz w:val="23"/>
        </w:rPr>
      </w:pPr>
    </w:p>
    <w:p w:rsidR="00EA2551" w:rsidRDefault="00EA2551" w:rsidP="00EA2551">
      <w:pPr>
        <w:pStyle w:val="a3"/>
        <w:ind w:right="266" w:firstLine="708"/>
      </w:pPr>
      <w:r>
        <w:t>Ижморский округ обладает огромным культурным потенциалом, но этот потенциал до сих пор используется не в полной мере. Анализ деятельности учреждений культуры Ижморского муниципального округа свидетельствует о наличии ряда проблем в развитии сферы культуры, в том числе в</w:t>
      </w:r>
      <w:r>
        <w:rPr>
          <w:spacing w:val="-2"/>
        </w:rPr>
        <w:t xml:space="preserve"> </w:t>
      </w:r>
      <w:r>
        <w:t>вопросах:</w:t>
      </w:r>
    </w:p>
    <w:p w:rsidR="00EA2551" w:rsidRDefault="00EA2551" w:rsidP="00EA2551">
      <w:pPr>
        <w:pStyle w:val="a6"/>
        <w:widowControl w:val="0"/>
        <w:numPr>
          <w:ilvl w:val="1"/>
          <w:numId w:val="29"/>
        </w:numPr>
        <w:tabs>
          <w:tab w:val="left" w:pos="393"/>
        </w:tabs>
        <w:autoSpaceDE w:val="0"/>
        <w:autoSpaceDN w:val="0"/>
        <w:ind w:left="392" w:hanging="141"/>
        <w:rPr>
          <w:sz w:val="24"/>
        </w:rPr>
      </w:pPr>
      <w:r w:rsidRPr="008E702C">
        <w:rPr>
          <w:sz w:val="24"/>
        </w:rPr>
        <w:t xml:space="preserve">сохранения и популяризации культурного наследия </w:t>
      </w:r>
    </w:p>
    <w:p w:rsidR="00EA2551" w:rsidRDefault="00EA2551" w:rsidP="00EA2551">
      <w:pPr>
        <w:pStyle w:val="a6"/>
        <w:widowControl w:val="0"/>
        <w:numPr>
          <w:ilvl w:val="1"/>
          <w:numId w:val="29"/>
        </w:numPr>
        <w:tabs>
          <w:tab w:val="left" w:pos="393"/>
        </w:tabs>
        <w:autoSpaceDE w:val="0"/>
        <w:autoSpaceDN w:val="0"/>
        <w:ind w:left="392" w:hanging="141"/>
        <w:rPr>
          <w:sz w:val="24"/>
        </w:rPr>
      </w:pPr>
      <w:r>
        <w:rPr>
          <w:sz w:val="24"/>
        </w:rPr>
        <w:t>подготовки, переподготовки и повышения квалификации работников учреждений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культуры;</w:t>
      </w:r>
    </w:p>
    <w:p w:rsidR="00EA2551" w:rsidRDefault="00EA2551" w:rsidP="00EA2551">
      <w:pPr>
        <w:pStyle w:val="a3"/>
        <w:ind w:right="265" w:firstLine="708"/>
      </w:pPr>
      <w:r>
        <w:t>Развитие культуры Ижморского муниципального округа и ее место в общей среде в значительной степени влияют на процессы, происходящие в социально-экономическом развитии Ижморского муниципального округа.</w:t>
      </w:r>
    </w:p>
    <w:p w:rsidR="00EA2551" w:rsidRDefault="00EA2551" w:rsidP="00EA2551">
      <w:pPr>
        <w:pStyle w:val="a3"/>
        <w:spacing w:before="1"/>
        <w:ind w:right="262" w:firstLine="708"/>
      </w:pPr>
      <w:r>
        <w:t>Культурная политика эффективна, если она направлена на создание жизненно необходимых условий и продиктована современной ситуацией. Культурная политика Ижморского муниципального округа направлена как на сохранение культурного наследия и культурного потенциала района, его самобытности; на формирование образа территории, обладающей собственной культурной уникальностью, так и на развитие сферы культуры в соответствии с требованиями сегодняшнего дня и особенностями двадцать первого века посредством освоения инновационных технологий, модернизации отрасли, укрепления и развития ее инфраструктуры с целью усиления роли учреждений культуры в организации культурного отдыха населения и формирования духовно-нравственных основ личности. Базовым ресурсом, на основе которого оказываются услуги в сфере культуры на территории округа, являются учреждения клубного типа, библиотеки.</w:t>
      </w:r>
    </w:p>
    <w:p w:rsidR="00EA2551" w:rsidRDefault="00EA2551" w:rsidP="00EA2551">
      <w:pPr>
        <w:pStyle w:val="a3"/>
        <w:spacing w:before="2"/>
        <w:rPr>
          <w:sz w:val="16"/>
        </w:rPr>
      </w:pPr>
    </w:p>
    <w:p w:rsidR="00EA2551" w:rsidRDefault="00EA2551" w:rsidP="00EA2551">
      <w:pPr>
        <w:pStyle w:val="a3"/>
        <w:spacing w:before="90"/>
        <w:ind w:right="270" w:firstLine="708"/>
      </w:pPr>
      <w:r>
        <w:t>Одним из приоритетных направлений развития культуры Ижморского муниципального  округа является повышение профессионального уровня работников культуры. К 2023 году планируется увеличение количества работников культуры с высшим профессиональным образованием до 55 человек.</w:t>
      </w:r>
    </w:p>
    <w:p w:rsidR="00EA2551" w:rsidRDefault="00EA2551" w:rsidP="00EA2551">
      <w:pPr>
        <w:pStyle w:val="a3"/>
        <w:ind w:firstLine="708"/>
      </w:pPr>
      <w:r>
        <w:t>Привлекая профессиональных работников учреждения культуры планирую добиться улучшения в следующем направлении.</w:t>
      </w:r>
    </w:p>
    <w:p w:rsidR="00EA2551" w:rsidRDefault="00EA2551" w:rsidP="00EA2551">
      <w:pPr>
        <w:pStyle w:val="a3"/>
        <w:ind w:right="123" w:firstLine="566"/>
      </w:pPr>
      <w:r>
        <w:t>В работе культурно-досуговых учреждений особое внимание уделяется патриотическому воспитанию населения. С целью воспитания уважения к культурному и историческому прошлому России проводятся мероприятия к государственным праздникам – Дню защитника Отечества, Дню воссоединения Крыма с Россией, Дню Победы, Дню России и т.д.</w:t>
      </w:r>
    </w:p>
    <w:p w:rsidR="00EA2551" w:rsidRDefault="00EA2551" w:rsidP="00EA2551">
      <w:pPr>
        <w:pStyle w:val="a3"/>
        <w:ind w:right="265" w:firstLine="708"/>
      </w:pPr>
      <w:r>
        <w:lastRenderedPageBreak/>
        <w:t>Увеличение количества любительских формирований – один из путей сохранения традиций и обычаев Красноперекопского района в частности и самобытной русской культуры в целом. Проведение ежегодных общественно-значимых и социально-культурных мероприятий, государственных и местных праздников, участие в межрегиональных и всероссийских фестивалях и конкурсах – главные направления работы учреждений культуры. Коллективы и исполнители Ижморского округа ежегодно демонстрируют достижения творческой самодеятельности на межрегиональных конкурсах и фестивалях.</w:t>
      </w:r>
    </w:p>
    <w:p w:rsidR="00EA2551" w:rsidRPr="003C26F9" w:rsidRDefault="00EA2551" w:rsidP="00EA2551">
      <w:pPr>
        <w:widowControl w:val="0"/>
        <w:tabs>
          <w:tab w:val="left" w:pos="395"/>
        </w:tabs>
        <w:autoSpaceDE w:val="0"/>
        <w:autoSpaceDN w:val="0"/>
        <w:rPr>
          <w:sz w:val="24"/>
        </w:rPr>
      </w:pPr>
    </w:p>
    <w:p w:rsidR="00EA2551" w:rsidRDefault="00EA2551" w:rsidP="00EA2551">
      <w:pPr>
        <w:pStyle w:val="a3"/>
        <w:ind w:firstLine="427"/>
      </w:pPr>
      <w:r>
        <w:t>Координирующую роль в этом направлении должна сыграть Программа, которая обеспечит концентрацию бюджетных средств на приоритетных направлениях, позволит создать оптимальные условия для реализации населения округа права на получение культурных услуг и самореализацию в сфере культуры.</w:t>
      </w:r>
    </w:p>
    <w:p w:rsidR="00EA2551" w:rsidRDefault="00EA2551" w:rsidP="00EA2551">
      <w:pPr>
        <w:pStyle w:val="a3"/>
        <w:spacing w:before="5"/>
      </w:pPr>
    </w:p>
    <w:p w:rsidR="00EA2551" w:rsidRDefault="00EA2551" w:rsidP="00384641">
      <w:pPr>
        <w:pStyle w:val="Heading2"/>
        <w:ind w:left="0" w:right="1066" w:firstLine="0"/>
        <w:jc w:val="center"/>
      </w:pPr>
      <w:r>
        <w:t>2. Приоритеты, цели, задачи и показатели (целевые индикаторы), резул</w:t>
      </w:r>
      <w:r w:rsidR="00384641">
        <w:t xml:space="preserve">ьтаты, этапы и сроки реализации </w:t>
      </w:r>
      <w:r>
        <w:t>Программы</w:t>
      </w:r>
    </w:p>
    <w:p w:rsidR="00EA2551" w:rsidRDefault="00EA2551" w:rsidP="00384641">
      <w:pPr>
        <w:pStyle w:val="a3"/>
        <w:spacing w:before="7"/>
        <w:jc w:val="center"/>
        <w:rPr>
          <w:b/>
          <w:sz w:val="23"/>
        </w:rPr>
      </w:pPr>
    </w:p>
    <w:p w:rsidR="00EA2551" w:rsidRDefault="00EA2551" w:rsidP="00EA2551">
      <w:pPr>
        <w:pStyle w:val="a3"/>
        <w:ind w:right="264" w:firstLine="708"/>
      </w:pPr>
      <w:r>
        <w:t>Муниципальная программа разработана в целях комплексного решения проблем сохранения и развития культурного потенциала муниципального образования Ижморского муниципального округа</w:t>
      </w:r>
      <w:r>
        <w:rPr>
          <w:color w:val="3366FF"/>
        </w:rPr>
        <w:t xml:space="preserve">, </w:t>
      </w:r>
      <w:r>
        <w:t>сохранения его самобытности.</w:t>
      </w:r>
    </w:p>
    <w:p w:rsidR="00EA2551" w:rsidRDefault="00EA2551" w:rsidP="00EA2551">
      <w:pPr>
        <w:pStyle w:val="a3"/>
        <w:ind w:right="268" w:firstLine="708"/>
      </w:pPr>
      <w:r>
        <w:t>Проведенный анализ состояния отрасли и определение приоритетных направлений дальнейшего развития культуры Ижморского муниципального округа позволяют определить следующие цели:</w:t>
      </w:r>
    </w:p>
    <w:p w:rsidR="00EA2551" w:rsidRDefault="00EA2551" w:rsidP="00EA2551">
      <w:pPr>
        <w:pStyle w:val="a6"/>
        <w:widowControl w:val="0"/>
        <w:numPr>
          <w:ilvl w:val="1"/>
          <w:numId w:val="29"/>
        </w:numPr>
        <w:tabs>
          <w:tab w:val="left" w:pos="393"/>
        </w:tabs>
        <w:autoSpaceDE w:val="0"/>
        <w:autoSpaceDN w:val="0"/>
        <w:ind w:left="392" w:hanging="141"/>
        <w:jc w:val="both"/>
        <w:rPr>
          <w:sz w:val="24"/>
        </w:rPr>
      </w:pPr>
      <w:r>
        <w:rPr>
          <w:sz w:val="24"/>
        </w:rPr>
        <w:t>формирование единого 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пространства;</w:t>
      </w:r>
    </w:p>
    <w:p w:rsidR="00EA2551" w:rsidRDefault="00EA2551" w:rsidP="00EA2551">
      <w:pPr>
        <w:pStyle w:val="a6"/>
        <w:widowControl w:val="0"/>
        <w:numPr>
          <w:ilvl w:val="1"/>
          <w:numId w:val="29"/>
        </w:numPr>
        <w:tabs>
          <w:tab w:val="left" w:pos="419"/>
        </w:tabs>
        <w:autoSpaceDE w:val="0"/>
        <w:autoSpaceDN w:val="0"/>
        <w:spacing w:before="1"/>
        <w:ind w:right="264" w:firstLine="0"/>
        <w:jc w:val="both"/>
        <w:rPr>
          <w:sz w:val="24"/>
        </w:rPr>
      </w:pPr>
      <w:r>
        <w:rPr>
          <w:sz w:val="24"/>
        </w:rPr>
        <w:t>обеспечение равного доступа жителей Ижморского мунициального округа к культурным ценностям, создание условий для дальнейшего развития их творческих способностей и участия в культурной жизни;</w:t>
      </w:r>
    </w:p>
    <w:p w:rsidR="00EA2551" w:rsidRDefault="00EA2551" w:rsidP="00EA2551">
      <w:pPr>
        <w:pStyle w:val="a6"/>
        <w:widowControl w:val="0"/>
        <w:numPr>
          <w:ilvl w:val="1"/>
          <w:numId w:val="29"/>
        </w:numPr>
        <w:tabs>
          <w:tab w:val="left" w:pos="491"/>
        </w:tabs>
        <w:autoSpaceDE w:val="0"/>
        <w:autoSpaceDN w:val="0"/>
        <w:ind w:right="269" w:firstLine="60"/>
        <w:jc w:val="both"/>
        <w:rPr>
          <w:sz w:val="24"/>
        </w:rPr>
      </w:pPr>
      <w:r>
        <w:rPr>
          <w:sz w:val="24"/>
        </w:rPr>
        <w:t>повышение роли культуры в укреплении институтов гражданского общества, формирование социально активной личности, защите социально уязвимых категорий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граждан;</w:t>
      </w:r>
    </w:p>
    <w:p w:rsidR="00EA2551" w:rsidRDefault="00EA2551" w:rsidP="00EA2551">
      <w:pPr>
        <w:pStyle w:val="a6"/>
        <w:widowControl w:val="0"/>
        <w:numPr>
          <w:ilvl w:val="1"/>
          <w:numId w:val="29"/>
        </w:numPr>
        <w:tabs>
          <w:tab w:val="left" w:pos="422"/>
        </w:tabs>
        <w:autoSpaceDE w:val="0"/>
        <w:autoSpaceDN w:val="0"/>
        <w:ind w:right="265" w:firstLine="0"/>
        <w:jc w:val="both"/>
        <w:rPr>
          <w:sz w:val="24"/>
        </w:rPr>
      </w:pPr>
      <w:r>
        <w:rPr>
          <w:sz w:val="24"/>
        </w:rPr>
        <w:t>воспитание чувства патриотизма и ответственности за сохранность исторического наследия и бережного отношения к объектам материальной культуры и документам современности, сохранение и развитие народных культурных традиций, популяризация народных художественных промыслов и</w:t>
      </w:r>
      <w:r>
        <w:rPr>
          <w:spacing w:val="-1"/>
          <w:sz w:val="24"/>
        </w:rPr>
        <w:t xml:space="preserve"> </w:t>
      </w:r>
      <w:r>
        <w:rPr>
          <w:sz w:val="24"/>
        </w:rPr>
        <w:t>ремесел.</w:t>
      </w:r>
    </w:p>
    <w:p w:rsidR="00EA2551" w:rsidRDefault="00EA2551" w:rsidP="00EA2551">
      <w:pPr>
        <w:pStyle w:val="a3"/>
        <w:ind w:right="275" w:firstLine="708"/>
      </w:pPr>
      <w:r>
        <w:t xml:space="preserve">С целью развития культурного потенциала муниципального образования Ижморского муниципального округа планируется решение следующих </w:t>
      </w:r>
      <w:r>
        <w:rPr>
          <w:b/>
        </w:rPr>
        <w:t>задач</w:t>
      </w:r>
      <w:r>
        <w:t>:</w:t>
      </w:r>
    </w:p>
    <w:p w:rsidR="00EA2551" w:rsidRDefault="00EA2551" w:rsidP="00EA2551">
      <w:pPr>
        <w:pStyle w:val="a6"/>
        <w:widowControl w:val="0"/>
        <w:numPr>
          <w:ilvl w:val="0"/>
          <w:numId w:val="28"/>
        </w:numPr>
        <w:tabs>
          <w:tab w:val="left" w:pos="493"/>
        </w:tabs>
        <w:autoSpaceDE w:val="0"/>
        <w:autoSpaceDN w:val="0"/>
        <w:ind w:hanging="241"/>
        <w:rPr>
          <w:sz w:val="24"/>
        </w:rPr>
      </w:pPr>
      <w:r>
        <w:rPr>
          <w:sz w:val="24"/>
        </w:rPr>
        <w:t>Удовлетворение культурно-досуговых, библиотечно-информационных потребностей</w:t>
      </w:r>
      <w:r>
        <w:rPr>
          <w:spacing w:val="-15"/>
          <w:sz w:val="24"/>
        </w:rPr>
        <w:t xml:space="preserve"> </w:t>
      </w:r>
      <w:r>
        <w:rPr>
          <w:sz w:val="24"/>
        </w:rPr>
        <w:t>населения.</w:t>
      </w:r>
    </w:p>
    <w:p w:rsidR="00EA2551" w:rsidRDefault="00EA2551" w:rsidP="00EA2551">
      <w:pPr>
        <w:pStyle w:val="a6"/>
        <w:widowControl w:val="0"/>
        <w:numPr>
          <w:ilvl w:val="0"/>
          <w:numId w:val="28"/>
        </w:numPr>
        <w:tabs>
          <w:tab w:val="left" w:pos="493"/>
        </w:tabs>
        <w:autoSpaceDE w:val="0"/>
        <w:autoSpaceDN w:val="0"/>
        <w:ind w:left="252" w:right="720" w:firstLine="0"/>
        <w:rPr>
          <w:sz w:val="24"/>
        </w:rPr>
      </w:pPr>
      <w:r>
        <w:rPr>
          <w:sz w:val="24"/>
        </w:rPr>
        <w:t>Сохранение зданий и помещений, в которых расположены учреждения культуры,</w:t>
      </w:r>
      <w:r>
        <w:rPr>
          <w:spacing w:val="-32"/>
          <w:sz w:val="24"/>
        </w:rPr>
        <w:t xml:space="preserve"> </w:t>
      </w:r>
      <w:r>
        <w:rPr>
          <w:sz w:val="24"/>
        </w:rPr>
        <w:t>создание условий для полноценного их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функционирования.</w:t>
      </w:r>
    </w:p>
    <w:p w:rsidR="00EA2551" w:rsidRDefault="00EA2551" w:rsidP="00EA2551">
      <w:pPr>
        <w:pStyle w:val="a6"/>
        <w:widowControl w:val="0"/>
        <w:numPr>
          <w:ilvl w:val="0"/>
          <w:numId w:val="28"/>
        </w:numPr>
        <w:tabs>
          <w:tab w:val="left" w:pos="493"/>
        </w:tabs>
        <w:autoSpaceDE w:val="0"/>
        <w:autoSpaceDN w:val="0"/>
        <w:ind w:left="252" w:right="690" w:firstLine="0"/>
        <w:rPr>
          <w:sz w:val="24"/>
        </w:rPr>
      </w:pPr>
      <w:r>
        <w:rPr>
          <w:sz w:val="24"/>
        </w:rPr>
        <w:t>Создание условий для развития отрасли культуры и всестороннего участия граждан в культурной жизни, в том числе поддержка одаренных детей и подростков, самореализации молодежи, а также гарантированная государством поддержка профессионального</w:t>
      </w:r>
      <w:r>
        <w:rPr>
          <w:spacing w:val="-30"/>
          <w:sz w:val="24"/>
        </w:rPr>
        <w:t xml:space="preserve"> </w:t>
      </w:r>
      <w:r>
        <w:rPr>
          <w:sz w:val="24"/>
        </w:rPr>
        <w:t>творчества.</w:t>
      </w:r>
    </w:p>
    <w:p w:rsidR="00EA2551" w:rsidRDefault="00EA2551" w:rsidP="00EA2551">
      <w:pPr>
        <w:pStyle w:val="a6"/>
        <w:widowControl w:val="0"/>
        <w:numPr>
          <w:ilvl w:val="0"/>
          <w:numId w:val="28"/>
        </w:numPr>
        <w:tabs>
          <w:tab w:val="left" w:pos="493"/>
        </w:tabs>
        <w:autoSpaceDE w:val="0"/>
        <w:autoSpaceDN w:val="0"/>
        <w:ind w:hanging="241"/>
        <w:rPr>
          <w:sz w:val="24"/>
        </w:rPr>
      </w:pPr>
      <w:r>
        <w:rPr>
          <w:sz w:val="24"/>
        </w:rPr>
        <w:t>Развитие кадрового потенциала и социальной поддержки работников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культуры.</w:t>
      </w:r>
    </w:p>
    <w:p w:rsidR="00EA2551" w:rsidRDefault="00EA2551" w:rsidP="00EA2551">
      <w:pPr>
        <w:pStyle w:val="a3"/>
        <w:spacing w:before="2"/>
        <w:rPr>
          <w:sz w:val="16"/>
        </w:rPr>
      </w:pPr>
    </w:p>
    <w:p w:rsidR="00EA2551" w:rsidRDefault="00EA2551" w:rsidP="00EA2551">
      <w:pPr>
        <w:pStyle w:val="a3"/>
        <w:ind w:right="271" w:firstLine="708"/>
      </w:pPr>
      <w:r>
        <w:t>Реализация Программы позволит объединить культурный потенциал и направить его на развитие района как территории, привлекательной для жизни и инвестиций, на улучшение его имиджа.</w:t>
      </w:r>
    </w:p>
    <w:p w:rsidR="00EA2551" w:rsidRDefault="00EA2551" w:rsidP="00EA2551">
      <w:pPr>
        <w:pStyle w:val="a3"/>
        <w:spacing w:line="271" w:lineRule="exact"/>
        <w:ind w:left="961"/>
      </w:pPr>
      <w:r>
        <w:t>Срок реализации Программы - 2021-2023 годы.</w:t>
      </w:r>
    </w:p>
    <w:p w:rsidR="008138A6" w:rsidRDefault="008138A6" w:rsidP="00EA2551">
      <w:pPr>
        <w:pStyle w:val="a3"/>
        <w:spacing w:line="271" w:lineRule="exact"/>
        <w:ind w:left="961"/>
      </w:pPr>
    </w:p>
    <w:p w:rsidR="00EA2551" w:rsidRDefault="00EA2551" w:rsidP="00EA2551">
      <w:pPr>
        <w:pStyle w:val="a3"/>
        <w:spacing w:before="5"/>
      </w:pPr>
    </w:p>
    <w:p w:rsidR="00EA2551" w:rsidRDefault="00EA2551" w:rsidP="00EA2551">
      <w:pPr>
        <w:pStyle w:val="Heading2"/>
        <w:numPr>
          <w:ilvl w:val="1"/>
          <w:numId w:val="28"/>
        </w:numPr>
        <w:tabs>
          <w:tab w:val="left" w:pos="2428"/>
        </w:tabs>
        <w:ind w:hanging="241"/>
        <w:jc w:val="left"/>
      </w:pPr>
      <w:r>
        <w:lastRenderedPageBreak/>
        <w:t>Характеристика мероприятий Программы</w:t>
      </w:r>
    </w:p>
    <w:p w:rsidR="00EA2551" w:rsidRDefault="00EA2551" w:rsidP="00EA2551">
      <w:pPr>
        <w:pStyle w:val="a3"/>
        <w:spacing w:before="7"/>
        <w:rPr>
          <w:b/>
          <w:sz w:val="23"/>
        </w:rPr>
      </w:pPr>
    </w:p>
    <w:p w:rsidR="00EA2551" w:rsidRDefault="00EA2551" w:rsidP="00EA2551">
      <w:pPr>
        <w:pStyle w:val="a3"/>
        <w:ind w:left="961"/>
      </w:pPr>
      <w:r>
        <w:t>Программа предусматривает реализацию 1 основного мероприятия.</w:t>
      </w:r>
    </w:p>
    <w:p w:rsidR="00EA2551" w:rsidRDefault="00EA2551" w:rsidP="00EA2551">
      <w:pPr>
        <w:pStyle w:val="Heading2"/>
        <w:spacing w:before="90"/>
      </w:pPr>
      <w:r>
        <w:t>Основное мероприятие 1. Осуществление части полномочий по созданию условий для организации досуга и обеспечения жителей поселения услугами организации культуры.</w:t>
      </w:r>
    </w:p>
    <w:p w:rsidR="00EA2551" w:rsidRDefault="00EA2551" w:rsidP="00EA2551">
      <w:pPr>
        <w:pStyle w:val="a6"/>
        <w:widowControl w:val="0"/>
        <w:numPr>
          <w:ilvl w:val="1"/>
          <w:numId w:val="27"/>
        </w:numPr>
        <w:tabs>
          <w:tab w:val="left" w:pos="1382"/>
          <w:tab w:val="left" w:pos="2402"/>
          <w:tab w:val="left" w:pos="4006"/>
          <w:tab w:val="left" w:pos="6034"/>
          <w:tab w:val="left" w:pos="7262"/>
          <w:tab w:val="left" w:pos="8720"/>
          <w:tab w:val="left" w:pos="9710"/>
        </w:tabs>
        <w:autoSpaceDE w:val="0"/>
        <w:autoSpaceDN w:val="0"/>
        <w:ind w:right="269" w:firstLine="0"/>
      </w:pPr>
      <w:r>
        <w:rPr>
          <w:sz w:val="24"/>
        </w:rPr>
        <w:t>Развитие кадрового потенциала, повышение уровня квалификации работников. Реализация</w:t>
      </w:r>
      <w:r>
        <w:rPr>
          <w:sz w:val="24"/>
        </w:rPr>
        <w:tab/>
        <w:t>мероприятия</w:t>
      </w:r>
      <w:r>
        <w:rPr>
          <w:sz w:val="24"/>
        </w:rPr>
        <w:tab/>
        <w:t>предусматривает</w:t>
      </w:r>
      <w:r>
        <w:rPr>
          <w:sz w:val="24"/>
        </w:rPr>
        <w:tab/>
        <w:t>обучение</w:t>
      </w:r>
      <w:r>
        <w:rPr>
          <w:sz w:val="24"/>
        </w:rPr>
        <w:tab/>
        <w:t>работников</w:t>
      </w:r>
      <w:r>
        <w:rPr>
          <w:sz w:val="24"/>
        </w:rPr>
        <w:tab/>
        <w:t>обучение работников культуры и привлечение молодых специалистов.</w:t>
      </w:r>
    </w:p>
    <w:p w:rsidR="00EA2551" w:rsidRDefault="00EA2551" w:rsidP="00EA2551">
      <w:pPr>
        <w:pStyle w:val="a6"/>
        <w:widowControl w:val="0"/>
        <w:numPr>
          <w:ilvl w:val="1"/>
          <w:numId w:val="27"/>
        </w:numPr>
        <w:tabs>
          <w:tab w:val="left" w:pos="1382"/>
        </w:tabs>
        <w:autoSpaceDE w:val="0"/>
        <w:autoSpaceDN w:val="0"/>
        <w:ind w:left="1381" w:hanging="421"/>
        <w:rPr>
          <w:sz w:val="24"/>
        </w:rPr>
      </w:pPr>
      <w:r>
        <w:rPr>
          <w:sz w:val="24"/>
        </w:rPr>
        <w:t>Развитие и улучшение материально-технической базы 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EA2551" w:rsidRDefault="00EA2551" w:rsidP="00EA2551">
      <w:pPr>
        <w:pStyle w:val="a6"/>
        <w:widowControl w:val="0"/>
        <w:numPr>
          <w:ilvl w:val="1"/>
          <w:numId w:val="27"/>
        </w:numPr>
        <w:tabs>
          <w:tab w:val="left" w:pos="1382"/>
        </w:tabs>
        <w:autoSpaceDE w:val="0"/>
        <w:autoSpaceDN w:val="0"/>
        <w:ind w:left="1381" w:hanging="421"/>
        <w:jc w:val="both"/>
        <w:rPr>
          <w:sz w:val="24"/>
        </w:rPr>
      </w:pPr>
      <w:r>
        <w:rPr>
          <w:sz w:val="24"/>
        </w:rPr>
        <w:t>Финансовое обеспечение деятельности 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EA2551" w:rsidRDefault="00EA2551" w:rsidP="00EA2551">
      <w:pPr>
        <w:pStyle w:val="a3"/>
        <w:spacing w:before="2"/>
        <w:rPr>
          <w:sz w:val="16"/>
        </w:rPr>
      </w:pPr>
    </w:p>
    <w:p w:rsidR="00EA2551" w:rsidRDefault="00EA2551" w:rsidP="00EA2551">
      <w:pPr>
        <w:pStyle w:val="a6"/>
        <w:widowControl w:val="0"/>
        <w:numPr>
          <w:ilvl w:val="1"/>
          <w:numId w:val="26"/>
        </w:numPr>
        <w:tabs>
          <w:tab w:val="left" w:pos="1335"/>
        </w:tabs>
        <w:autoSpaceDE w:val="0"/>
        <w:autoSpaceDN w:val="0"/>
        <w:ind w:left="1334" w:hanging="362"/>
        <w:jc w:val="both"/>
        <w:rPr>
          <w:sz w:val="24"/>
        </w:rPr>
      </w:pPr>
      <w:r>
        <w:rPr>
          <w:sz w:val="24"/>
        </w:rPr>
        <w:t>Государственная поддержка лучших сельских учреждений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культуры.</w:t>
      </w:r>
    </w:p>
    <w:p w:rsidR="00EA2551" w:rsidRDefault="00EA2551" w:rsidP="00EA2551">
      <w:pPr>
        <w:pStyle w:val="a3"/>
        <w:ind w:right="126" w:firstLine="720"/>
      </w:pPr>
      <w:r>
        <w:t>В ходе выполнения основного мероприятия учреждение культуры, которое получит субсидию по итогам конкурсного отбора, сможет пополнить свою материально-техническую базу или обновить устаревшее оборудование, что поможет привлечь большее количество посетителей мероприятий и увеличить количество участников клубных формирований.</w:t>
      </w:r>
    </w:p>
    <w:p w:rsidR="00EA2551" w:rsidRDefault="00EA2551" w:rsidP="00EA2551">
      <w:pPr>
        <w:pStyle w:val="a3"/>
        <w:spacing w:before="1"/>
      </w:pPr>
    </w:p>
    <w:p w:rsidR="00EA2551" w:rsidRDefault="00EA2551" w:rsidP="00EA2551">
      <w:pPr>
        <w:pStyle w:val="a6"/>
        <w:widowControl w:val="0"/>
        <w:numPr>
          <w:ilvl w:val="1"/>
          <w:numId w:val="26"/>
        </w:numPr>
        <w:tabs>
          <w:tab w:val="left" w:pos="1382"/>
        </w:tabs>
        <w:autoSpaceDE w:val="0"/>
        <w:autoSpaceDN w:val="0"/>
        <w:ind w:left="1381" w:hanging="421"/>
        <w:jc w:val="both"/>
        <w:rPr>
          <w:sz w:val="24"/>
        </w:rPr>
      </w:pPr>
      <w:r>
        <w:rPr>
          <w:sz w:val="24"/>
        </w:rPr>
        <w:t>Государственная поддержка лучших работников сельских учреждений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культуры.</w:t>
      </w:r>
    </w:p>
    <w:p w:rsidR="00EA2551" w:rsidRDefault="00EA2551" w:rsidP="00EA2551">
      <w:pPr>
        <w:pStyle w:val="a3"/>
        <w:ind w:right="785" w:firstLine="708"/>
      </w:pPr>
      <w:r>
        <w:t>Мероприятие направлено на поощрение сотрудников с целью дальнейшей мотивации создания ими творческих проектов.</w:t>
      </w:r>
    </w:p>
    <w:p w:rsidR="00EA2551" w:rsidRDefault="00EA2551" w:rsidP="00EA2551">
      <w:pPr>
        <w:pStyle w:val="a3"/>
        <w:spacing w:before="5"/>
      </w:pPr>
    </w:p>
    <w:p w:rsidR="00EA2551" w:rsidRPr="00384641" w:rsidRDefault="00EA2551" w:rsidP="00384641">
      <w:pPr>
        <w:pStyle w:val="Heading2"/>
        <w:numPr>
          <w:ilvl w:val="0"/>
          <w:numId w:val="30"/>
        </w:numPr>
        <w:tabs>
          <w:tab w:val="left" w:pos="284"/>
        </w:tabs>
        <w:ind w:left="0" w:firstLine="0"/>
        <w:jc w:val="center"/>
      </w:pPr>
      <w:r>
        <w:t>Обоснование объема финансовых ресурсов, необходимых для</w:t>
      </w:r>
      <w:r>
        <w:rPr>
          <w:spacing w:val="-8"/>
        </w:rPr>
        <w:t xml:space="preserve"> </w:t>
      </w:r>
      <w:r>
        <w:t>реализации</w:t>
      </w:r>
      <w:r w:rsidR="00384641">
        <w:t xml:space="preserve"> </w:t>
      </w:r>
      <w:r w:rsidRPr="00384641">
        <w:t>Программы</w:t>
      </w:r>
    </w:p>
    <w:p w:rsidR="00EA2551" w:rsidRDefault="00EA2551" w:rsidP="00EA2551">
      <w:pPr>
        <w:pStyle w:val="a3"/>
        <w:ind w:right="272" w:firstLine="708"/>
      </w:pPr>
      <w:r>
        <w:t>Реализация Программы осуществляется за счет средств бюджета муниципального образования Ижморского муниципального округа (местный бюджет), объем которых подлежит ежегодному уточнению при формировании бюджета на очередной финансовый год и плановый период.</w:t>
      </w:r>
    </w:p>
    <w:p w:rsidR="00EA2551" w:rsidRDefault="00EA2551" w:rsidP="00EA2551">
      <w:pPr>
        <w:widowControl w:val="0"/>
        <w:autoSpaceDE w:val="0"/>
        <w:autoSpaceDN w:val="0"/>
        <w:adjustRightInd w:val="0"/>
        <w:jc w:val="right"/>
        <w:outlineLvl w:val="1"/>
      </w:pPr>
      <w:r>
        <w:tab/>
      </w:r>
    </w:p>
    <w:p w:rsidR="00EA2551" w:rsidRDefault="00EA2551" w:rsidP="00EA2551">
      <w:pPr>
        <w:widowControl w:val="0"/>
        <w:autoSpaceDE w:val="0"/>
        <w:autoSpaceDN w:val="0"/>
        <w:adjustRightInd w:val="0"/>
        <w:jc w:val="right"/>
        <w:outlineLvl w:val="1"/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right"/>
        <w:outlineLvl w:val="1"/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right"/>
        <w:outlineLvl w:val="1"/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right"/>
        <w:outlineLvl w:val="1"/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right"/>
        <w:outlineLvl w:val="1"/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right"/>
        <w:outlineLvl w:val="1"/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right"/>
        <w:outlineLvl w:val="1"/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right"/>
        <w:outlineLvl w:val="1"/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right"/>
        <w:outlineLvl w:val="1"/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right"/>
        <w:outlineLvl w:val="1"/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right"/>
        <w:outlineLvl w:val="1"/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right"/>
        <w:outlineLvl w:val="1"/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right"/>
        <w:outlineLvl w:val="1"/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right"/>
        <w:outlineLvl w:val="1"/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right"/>
        <w:outlineLvl w:val="1"/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right"/>
        <w:outlineLvl w:val="1"/>
      </w:pPr>
    </w:p>
    <w:p w:rsidR="008138A6" w:rsidRDefault="008138A6" w:rsidP="00EA2551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>
        <w:rPr>
          <w:sz w:val="24"/>
        </w:rPr>
        <w:lastRenderedPageBreak/>
        <w:t>Приложение 12</w:t>
      </w:r>
    </w:p>
    <w:p w:rsidR="00EA2551" w:rsidRDefault="00EA2551" w:rsidP="00EA2551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к муниципальной программе</w:t>
      </w:r>
    </w:p>
    <w:p w:rsidR="00EA2551" w:rsidRDefault="00EA2551" w:rsidP="00EA2551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«Культура Ижморского</w:t>
      </w:r>
    </w:p>
    <w:p w:rsidR="00EA2551" w:rsidRDefault="00EA2551" w:rsidP="00EA2551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муниципального округа»</w:t>
      </w:r>
    </w:p>
    <w:p w:rsidR="00EA2551" w:rsidRDefault="00EA2551" w:rsidP="00EA2551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EA2551" w:rsidRPr="001D4C53" w:rsidRDefault="00EA2551" w:rsidP="00EA2551">
      <w:pPr>
        <w:spacing w:before="100" w:beforeAutospacing="1" w:after="100" w:afterAutospacing="1"/>
        <w:jc w:val="center"/>
        <w:rPr>
          <w:color w:val="000000"/>
          <w:sz w:val="24"/>
        </w:rPr>
      </w:pPr>
      <w:r w:rsidRPr="001D4C53">
        <w:rPr>
          <w:color w:val="000000"/>
          <w:sz w:val="24"/>
        </w:rPr>
        <w:t>ПАСПОРТ</w:t>
      </w:r>
      <w:r w:rsidRPr="001D4C53">
        <w:rPr>
          <w:color w:val="000000"/>
          <w:sz w:val="24"/>
        </w:rPr>
        <w:br/>
        <w:t>муниципальной программы "Одаренные дети Ижморского муниципального округа</w:t>
      </w:r>
    </w:p>
    <w:p w:rsidR="00EA2551" w:rsidRPr="001D4C53" w:rsidRDefault="00EA2551" w:rsidP="00EA255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1D4C53">
        <w:rPr>
          <w:color w:val="000000"/>
          <w:sz w:val="24"/>
        </w:rPr>
        <w:t xml:space="preserve"> на 2021 – 2023 годы”</w:t>
      </w:r>
    </w:p>
    <w:p w:rsidR="00EA2551" w:rsidRPr="001D4C53" w:rsidRDefault="00EA2551" w:rsidP="00EA2551">
      <w:pPr>
        <w:pStyle w:val="a3"/>
        <w:ind w:right="272" w:firstLine="708"/>
      </w:pPr>
    </w:p>
    <w:tbl>
      <w:tblPr>
        <w:tblW w:w="1050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3107"/>
        <w:gridCol w:w="7393"/>
      </w:tblGrid>
      <w:tr w:rsidR="00EA2551" w:rsidRPr="001D4C53" w:rsidTr="00384641">
        <w:trPr>
          <w:trHeight w:val="600"/>
          <w:jc w:val="center"/>
        </w:trPr>
        <w:tc>
          <w:tcPr>
            <w:tcW w:w="31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A2551" w:rsidRPr="001D4C53" w:rsidRDefault="00EA2551" w:rsidP="00384641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Наименование программы</w:t>
            </w:r>
          </w:p>
        </w:tc>
        <w:tc>
          <w:tcPr>
            <w:tcW w:w="73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A2551" w:rsidRPr="001D4C53" w:rsidRDefault="00EA2551" w:rsidP="00384641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-программа "Одаренные дети Ижморского  муниципального округа на 2021 – 2023 годы”</w:t>
            </w:r>
          </w:p>
        </w:tc>
      </w:tr>
      <w:tr w:rsidR="00EA2551" w:rsidRPr="001D4C53" w:rsidTr="00384641">
        <w:trPr>
          <w:trHeight w:val="915"/>
          <w:jc w:val="center"/>
        </w:trPr>
        <w:tc>
          <w:tcPr>
            <w:tcW w:w="31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A2551" w:rsidRPr="001D4C53" w:rsidRDefault="00EA2551" w:rsidP="00384641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Заказчики программы</w:t>
            </w:r>
          </w:p>
        </w:tc>
        <w:tc>
          <w:tcPr>
            <w:tcW w:w="73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A2551" w:rsidRPr="001D4C53" w:rsidRDefault="00EA2551" w:rsidP="00384641">
            <w:pPr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-Управление культуры   Ижморского муниципального округа</w:t>
            </w:r>
          </w:p>
          <w:p w:rsidR="00EA2551" w:rsidRPr="001D4C53" w:rsidRDefault="00EA2551" w:rsidP="00384641">
            <w:pPr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-Муниципальное  бюджетное учреждение дополнительного образования   «Детская школа искусств № 20» </w:t>
            </w:r>
          </w:p>
          <w:p w:rsidR="00EA2551" w:rsidRPr="001D4C53" w:rsidRDefault="00EA2551" w:rsidP="00384641">
            <w:pPr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- Управление образования  Ижморского муниципального округа;</w:t>
            </w:r>
            <w:r w:rsidRPr="001D4C53">
              <w:rPr>
                <w:color w:val="000000"/>
                <w:sz w:val="24"/>
              </w:rPr>
              <w:br/>
            </w:r>
          </w:p>
        </w:tc>
      </w:tr>
      <w:tr w:rsidR="00EA2551" w:rsidRPr="001D4C53" w:rsidTr="00384641">
        <w:trPr>
          <w:trHeight w:val="885"/>
          <w:jc w:val="center"/>
        </w:trPr>
        <w:tc>
          <w:tcPr>
            <w:tcW w:w="31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A2551" w:rsidRPr="001D4C53" w:rsidRDefault="00EA2551" w:rsidP="00384641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Основные разработчики</w:t>
            </w:r>
            <w:r w:rsidRPr="001D4C53">
              <w:rPr>
                <w:color w:val="000000"/>
                <w:sz w:val="24"/>
              </w:rPr>
              <w:br/>
              <w:t>программы</w:t>
            </w:r>
          </w:p>
        </w:tc>
        <w:tc>
          <w:tcPr>
            <w:tcW w:w="73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A2551" w:rsidRPr="001D4C53" w:rsidRDefault="00EA2551" w:rsidP="00384641">
            <w:pPr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- Управление культуры   Ижморского  муниципального округа</w:t>
            </w:r>
          </w:p>
        </w:tc>
      </w:tr>
      <w:tr w:rsidR="00EA2551" w:rsidRPr="001D4C53" w:rsidTr="00384641">
        <w:trPr>
          <w:trHeight w:val="1215"/>
          <w:jc w:val="center"/>
        </w:trPr>
        <w:tc>
          <w:tcPr>
            <w:tcW w:w="31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A2551" w:rsidRPr="001D4C53" w:rsidRDefault="00EA2551" w:rsidP="00384641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Цель программы</w:t>
            </w:r>
            <w:r w:rsidRPr="001D4C53">
              <w:rPr>
                <w:color w:val="000000"/>
                <w:sz w:val="24"/>
              </w:rPr>
              <w:br/>
              <w:t> </w:t>
            </w:r>
          </w:p>
        </w:tc>
        <w:tc>
          <w:tcPr>
            <w:tcW w:w="73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A2551" w:rsidRPr="001D4C53" w:rsidRDefault="00EA2551" w:rsidP="00384641">
            <w:pPr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-обеспечение благоприятных условий для функционирования единой муниципальной системы выявления, развития и адресной поддержки одаренных детей в различных областях интеллектуальной и творческой деятельности.</w:t>
            </w:r>
            <w:r w:rsidRPr="001D4C53">
              <w:rPr>
                <w:color w:val="000000"/>
                <w:sz w:val="24"/>
              </w:rPr>
              <w:br/>
              <w:t> </w:t>
            </w:r>
          </w:p>
        </w:tc>
      </w:tr>
      <w:tr w:rsidR="00EA2551" w:rsidRPr="001D4C53" w:rsidTr="00384641">
        <w:trPr>
          <w:trHeight w:val="1140"/>
          <w:jc w:val="center"/>
        </w:trPr>
        <w:tc>
          <w:tcPr>
            <w:tcW w:w="31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A2551" w:rsidRPr="001D4C53" w:rsidRDefault="00EA2551" w:rsidP="00384641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Задачи программы</w:t>
            </w:r>
          </w:p>
        </w:tc>
        <w:tc>
          <w:tcPr>
            <w:tcW w:w="73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A2551" w:rsidRPr="001D4C53" w:rsidRDefault="00EA2551" w:rsidP="00384641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- укрепление  районной  системы выявления и развития детской одаренности и адресной поддержки детей в соответствие с их способностями;</w:t>
            </w:r>
            <w:r w:rsidRPr="001D4C53">
              <w:rPr>
                <w:color w:val="000000"/>
                <w:sz w:val="24"/>
              </w:rPr>
              <w:br/>
              <w:t>-координация деятельности образовательных учреждений района, учреждений  культуры  по работе с одаренными детьми и их поддержка;</w:t>
            </w:r>
          </w:p>
          <w:p w:rsidR="00EA2551" w:rsidRPr="001D4C53" w:rsidRDefault="00EA2551" w:rsidP="00384641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- организация занятий с одаренными детьми по учебным предметам в соответствие с заявлениями родителей;</w:t>
            </w:r>
          </w:p>
          <w:p w:rsidR="00EA2551" w:rsidRPr="001D4C53" w:rsidRDefault="00EA2551" w:rsidP="00384641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-организация работы вокальных, хореографических кружков;</w:t>
            </w:r>
          </w:p>
          <w:p w:rsidR="00EA2551" w:rsidRPr="001D4C53" w:rsidRDefault="00EA2551" w:rsidP="00384641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 xml:space="preserve"> -оказание консультационной помощи родителям и педагогам, работающим с одаренными детьми.</w:t>
            </w:r>
            <w:r w:rsidRPr="001D4C53">
              <w:rPr>
                <w:color w:val="000000"/>
                <w:sz w:val="24"/>
              </w:rPr>
              <w:br/>
              <w:t> </w:t>
            </w:r>
          </w:p>
        </w:tc>
      </w:tr>
      <w:tr w:rsidR="00EA2551" w:rsidRPr="001D4C53" w:rsidTr="00384641">
        <w:trPr>
          <w:trHeight w:val="1305"/>
          <w:jc w:val="center"/>
        </w:trPr>
        <w:tc>
          <w:tcPr>
            <w:tcW w:w="31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A2551" w:rsidRPr="001D4C53" w:rsidRDefault="00EA2551" w:rsidP="00384641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Важнейшие целевые индикаторы и показатели программы</w:t>
            </w:r>
          </w:p>
        </w:tc>
        <w:tc>
          <w:tcPr>
            <w:tcW w:w="73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A2551" w:rsidRPr="001D4C53" w:rsidRDefault="00EA2551" w:rsidP="00384641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 xml:space="preserve">-доля детей, включенных в районную систему выявления, развития и адресной поддержки одаренных детей, в общей численности детского населения школьного возраста; количество одаренных детей школьного возраста - победителей районных конкурсов, соревнований, олимпиад, турниров, проведенных в рамках программы; </w:t>
            </w:r>
            <w:r w:rsidRPr="001D4C53">
              <w:rPr>
                <w:color w:val="000000"/>
                <w:sz w:val="24"/>
              </w:rPr>
              <w:br/>
              <w:t xml:space="preserve">-количество районных конкурсов, соревнований, олимпиад и иных конкурсных мероприятий, проведенных для выявления одаренных детей в различных областях интеллектуальной и творческой деятельности; </w:t>
            </w:r>
            <w:r w:rsidRPr="001D4C53">
              <w:rPr>
                <w:color w:val="000000"/>
                <w:sz w:val="24"/>
              </w:rPr>
              <w:br/>
            </w:r>
            <w:r w:rsidRPr="001D4C53">
              <w:rPr>
                <w:color w:val="000000"/>
                <w:sz w:val="24"/>
              </w:rPr>
              <w:lastRenderedPageBreak/>
              <w:t xml:space="preserve"> -количество одаренных детей школьного возраста – </w:t>
            </w:r>
          </w:p>
          <w:p w:rsidR="00EA2551" w:rsidRPr="001D4C53" w:rsidRDefault="00EA2551" w:rsidP="00384641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победителей областных</w:t>
            </w:r>
            <w:r w:rsidRPr="001D4C53">
              <w:rPr>
                <w:b/>
                <w:color w:val="000000"/>
                <w:sz w:val="24"/>
              </w:rPr>
              <w:t xml:space="preserve"> </w:t>
            </w:r>
            <w:r w:rsidRPr="001D4C53">
              <w:rPr>
                <w:color w:val="000000"/>
                <w:sz w:val="24"/>
              </w:rPr>
              <w:t>олимпиад, соревнований и иных конкурсных мероприятий</w:t>
            </w:r>
          </w:p>
        </w:tc>
      </w:tr>
      <w:tr w:rsidR="00EA2551" w:rsidRPr="001D4C53" w:rsidTr="00384641">
        <w:trPr>
          <w:trHeight w:val="945"/>
          <w:jc w:val="center"/>
        </w:trPr>
        <w:tc>
          <w:tcPr>
            <w:tcW w:w="31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A2551" w:rsidRPr="001D4C53" w:rsidRDefault="00EA2551" w:rsidP="00384641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lastRenderedPageBreak/>
              <w:t>Сроки  реализации программы</w:t>
            </w:r>
          </w:p>
        </w:tc>
        <w:tc>
          <w:tcPr>
            <w:tcW w:w="73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A2551" w:rsidRPr="001D4C53" w:rsidRDefault="00EA2551" w:rsidP="00384641">
            <w:pPr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 xml:space="preserve">-2021 – 2023 годы </w:t>
            </w:r>
          </w:p>
        </w:tc>
      </w:tr>
      <w:tr w:rsidR="00EA2551" w:rsidRPr="001D4C53" w:rsidTr="00384641">
        <w:trPr>
          <w:trHeight w:val="825"/>
          <w:jc w:val="center"/>
        </w:trPr>
        <w:tc>
          <w:tcPr>
            <w:tcW w:w="31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A2551" w:rsidRPr="001D4C53" w:rsidRDefault="00EA2551" w:rsidP="00384641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br/>
              <w:t>Объемы и источники</w:t>
            </w:r>
            <w:r w:rsidRPr="001D4C53">
              <w:rPr>
                <w:color w:val="000000"/>
                <w:sz w:val="24"/>
              </w:rPr>
              <w:br/>
              <w:t>финансирования программы</w:t>
            </w:r>
            <w:r w:rsidRPr="001D4C53">
              <w:rPr>
                <w:color w:val="000000"/>
                <w:sz w:val="24"/>
              </w:rPr>
              <w:br/>
              <w:t> </w:t>
            </w:r>
          </w:p>
        </w:tc>
        <w:tc>
          <w:tcPr>
            <w:tcW w:w="73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A2551" w:rsidRPr="001D4C53" w:rsidRDefault="00EA2551" w:rsidP="00384641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- общий объем финансирования программы на три года(2021 -2023 гг.) составляет -   390 тысяч       рублей.         В том числе:</w:t>
            </w:r>
            <w:r w:rsidRPr="001D4C53">
              <w:rPr>
                <w:color w:val="000000"/>
                <w:sz w:val="24"/>
              </w:rPr>
              <w:br/>
              <w:t>за счет средств районного бюджета - 300   тысяч рублей (по 100 тыс. ежегодно);</w:t>
            </w:r>
            <w:r w:rsidRPr="001D4C53">
              <w:rPr>
                <w:color w:val="000000"/>
                <w:sz w:val="24"/>
              </w:rPr>
              <w:br/>
              <w:t xml:space="preserve"> за счет средств внебюджетных источников -   90 тысяч. ( по 30 тысяч ежегодно)</w:t>
            </w:r>
          </w:p>
        </w:tc>
      </w:tr>
      <w:tr w:rsidR="00EA2551" w:rsidRPr="001D4C53" w:rsidTr="00384641">
        <w:trPr>
          <w:trHeight w:val="690"/>
          <w:jc w:val="center"/>
        </w:trPr>
        <w:tc>
          <w:tcPr>
            <w:tcW w:w="31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A2551" w:rsidRPr="001D4C53" w:rsidRDefault="00EA2551" w:rsidP="00384641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 </w:t>
            </w:r>
            <w:r w:rsidRPr="001D4C53">
              <w:rPr>
                <w:color w:val="000000"/>
                <w:sz w:val="24"/>
              </w:rPr>
              <w:br/>
              <w:t>Ожидаемые конечные результаты реализации программы и показатели социально-экономической эффективности</w:t>
            </w:r>
            <w:r w:rsidRPr="001D4C53">
              <w:rPr>
                <w:color w:val="000000"/>
                <w:sz w:val="24"/>
              </w:rPr>
              <w:br/>
              <w:t> </w:t>
            </w:r>
          </w:p>
        </w:tc>
        <w:tc>
          <w:tcPr>
            <w:tcW w:w="73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A2551" w:rsidRPr="001D4C53" w:rsidRDefault="00EA2551" w:rsidP="00384641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 xml:space="preserve">-в соответствии с государственной образовательной инициативой «Наша новая школа», федеральными государственными образовательными стандартами (ФГТ), новым федеральным Законом «Об образовании в РФ»  продолжить формирование базы способных, одаренных и творческих детей в районе; добиться к 2023 году 48 % охвата детей школьного возраста настоящей программой,( в т.ч. 13% </w:t>
            </w:r>
            <w:r w:rsidRPr="001D4C53">
              <w:rPr>
                <w:b/>
                <w:sz w:val="24"/>
              </w:rPr>
              <w:t xml:space="preserve"> </w:t>
            </w:r>
            <w:r w:rsidRPr="001D4C53">
              <w:rPr>
                <w:sz w:val="24"/>
              </w:rPr>
              <w:t>детей, охваченных образовательными программами дополнительного образования детей в сфере культуры)</w:t>
            </w:r>
            <w:r w:rsidRPr="001D4C53">
              <w:rPr>
                <w:b/>
                <w:sz w:val="24"/>
              </w:rPr>
              <w:t xml:space="preserve"> </w:t>
            </w:r>
            <w:r w:rsidRPr="001D4C53">
              <w:rPr>
                <w:color w:val="000000"/>
                <w:sz w:val="24"/>
              </w:rPr>
              <w:t>привлекая их к участию в кружках различной направленности: предметной, спортивной, художественной;</w:t>
            </w:r>
            <w:r w:rsidRPr="001D4C53">
              <w:rPr>
                <w:color w:val="000000"/>
                <w:sz w:val="24"/>
              </w:rPr>
              <w:br/>
              <w:t>-формирование информационной базы данных о талантливых и одаренных детях дошкольного возраста;</w:t>
            </w:r>
            <w:r w:rsidRPr="001D4C53">
              <w:rPr>
                <w:color w:val="000000"/>
                <w:sz w:val="24"/>
              </w:rPr>
              <w:br/>
              <w:t xml:space="preserve">-увеличение к 2023 году на 20 процентов количества одаренных детей школьного возраста, занявших призовые места на районных конкурсах, соревнованиях, олимпиадах, турнирах и иных конкурсных мероприятиях в рамках программы;  включение одаренных детей района в энциклопедию «Одаренные дети- будущее России»                                                                                                             </w:t>
            </w:r>
          </w:p>
        </w:tc>
      </w:tr>
    </w:tbl>
    <w:p w:rsidR="00EA2551" w:rsidRDefault="00EA2551" w:rsidP="00EA2551">
      <w:pPr>
        <w:pStyle w:val="aa"/>
      </w:pPr>
    </w:p>
    <w:tbl>
      <w:tblPr>
        <w:tblW w:w="10500" w:type="dxa"/>
        <w:jc w:val="center"/>
        <w:tblCellMar>
          <w:left w:w="0" w:type="dxa"/>
          <w:right w:w="0" w:type="dxa"/>
        </w:tblCellMar>
        <w:tblLook w:val="04A0"/>
      </w:tblPr>
      <w:tblGrid>
        <w:gridCol w:w="10500"/>
      </w:tblGrid>
      <w:tr w:rsidR="00EA2551" w:rsidRPr="001D4C53" w:rsidTr="00384641">
        <w:trPr>
          <w:trHeight w:val="465"/>
          <w:jc w:val="center"/>
        </w:trPr>
        <w:tc>
          <w:tcPr>
            <w:tcW w:w="10500" w:type="dxa"/>
            <w:vAlign w:val="center"/>
            <w:hideMark/>
          </w:tcPr>
          <w:p w:rsidR="00384641" w:rsidRDefault="00EA2551" w:rsidP="00384641">
            <w:pPr>
              <w:spacing w:before="100" w:beforeAutospacing="1" w:after="100" w:afterAutospacing="1"/>
              <w:jc w:val="both"/>
              <w:rPr>
                <w:color w:val="000000"/>
                <w:sz w:val="24"/>
              </w:rPr>
            </w:pPr>
            <w:r w:rsidRPr="001D4C53">
              <w:rPr>
                <w:b/>
                <w:bCs/>
                <w:color w:val="000000"/>
                <w:sz w:val="24"/>
              </w:rPr>
              <w:t xml:space="preserve">I. </w:t>
            </w:r>
            <w:r w:rsidRPr="001D4C53">
              <w:rPr>
                <w:color w:val="000000"/>
                <w:sz w:val="24"/>
              </w:rPr>
              <w:t xml:space="preserve">Актуальность действия муниципальной программы "Одаренные дети Ижморского муниципального  </w:t>
            </w:r>
            <w:r>
              <w:rPr>
                <w:color w:val="000000"/>
                <w:sz w:val="24"/>
              </w:rPr>
              <w:t xml:space="preserve">       </w:t>
            </w:r>
            <w:r w:rsidRPr="001D4C53">
              <w:rPr>
                <w:color w:val="000000"/>
                <w:sz w:val="24"/>
              </w:rPr>
              <w:t>округа</w:t>
            </w:r>
            <w:r>
              <w:rPr>
                <w:color w:val="000000"/>
                <w:sz w:val="24"/>
              </w:rPr>
              <w:t xml:space="preserve"> </w:t>
            </w:r>
            <w:r w:rsidRPr="001D4C53">
              <w:rPr>
                <w:color w:val="000000"/>
                <w:sz w:val="24"/>
              </w:rPr>
              <w:t xml:space="preserve">на </w:t>
            </w:r>
            <w:r w:rsidR="00384641">
              <w:rPr>
                <w:color w:val="000000"/>
                <w:sz w:val="24"/>
              </w:rPr>
              <w:t>2021 – 2023 годы”.</w:t>
            </w:r>
          </w:p>
          <w:p w:rsidR="00EA2551" w:rsidRPr="001D4C53" w:rsidRDefault="00EA2551" w:rsidP="00384641">
            <w:pPr>
              <w:spacing w:before="100" w:beforeAutospacing="1" w:after="100" w:afterAutospacing="1"/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В настоящее время общеобразовательные учреждения района работают в соответствии с пятью направлениями образовательной инициативы «Наша новая школа», приоритетным из которых является- выявление, поддержка и развитие творческого потенциала детей.  осуществлен переход на новые федеральные государственные образовательные стандарты  . Новые федеральные стандарты направлены на развитие творческого потенциала детей. В течение трех лет осуществляется модернизация</w:t>
            </w:r>
            <w:r w:rsidRPr="001D4C53">
              <w:rPr>
                <w:b/>
                <w:sz w:val="24"/>
              </w:rPr>
              <w:t xml:space="preserve">  </w:t>
            </w:r>
            <w:r w:rsidRPr="001D4C53">
              <w:rPr>
                <w:sz w:val="24"/>
              </w:rPr>
              <w:t xml:space="preserve">системы общего образования района, позволившая существенно улучшить материально- техническую базу образовательных учреждений. </w:t>
            </w:r>
          </w:p>
          <w:p w:rsidR="00EA2551" w:rsidRPr="001D4C53" w:rsidRDefault="00EA2551" w:rsidP="00384641">
            <w:pPr>
              <w:jc w:val="both"/>
              <w:outlineLvl w:val="0"/>
              <w:rPr>
                <w:sz w:val="24"/>
              </w:rPr>
            </w:pPr>
            <w:r w:rsidRPr="001D4C53">
              <w:rPr>
                <w:color w:val="000000"/>
                <w:sz w:val="24"/>
              </w:rPr>
              <w:t xml:space="preserve">Работа по выявлению способных, творческих и одаренных детей ведется по районным программам с 2004 года. Реализована программы </w:t>
            </w:r>
            <w:r w:rsidRPr="001D4C53">
              <w:rPr>
                <w:sz w:val="24"/>
              </w:rPr>
              <w:t>«Программа развития муниципального образовательного учреждения дополнительного образования детей «Детская школа искусств № 20  на 2015- 2017 гг»</w:t>
            </w: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  <w:r w:rsidRPr="001D4C53">
              <w:rPr>
                <w:sz w:val="24"/>
              </w:rPr>
              <w:t>За время действия программы значительно активизировалась работа с одаренными, способными, творческими детьми района.  Была утверждена стипендия «Юные дарования» Администрации Ижморского округа  в целях материальной поддержки одаренных детей, постоянно проживающих в Ижморском округе и обучающихся в образовательных учреждениях дополнительного образования детей.</w:t>
            </w: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  <w:r w:rsidRPr="001D4C53">
              <w:rPr>
                <w:sz w:val="24"/>
              </w:rPr>
              <w:lastRenderedPageBreak/>
              <w:tab/>
              <w:t xml:space="preserve">  Стипендия назначается за отличные успехи в области музыкального искусства, театрального и литературного творчества, изобразительных искусств, классической и народной хореографии, подтвержденные дипломами, почетными грамотами, благодарственными письмами.</w:t>
            </w: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  <w:r w:rsidRPr="001D4C53">
              <w:rPr>
                <w:sz w:val="24"/>
              </w:rPr>
              <w:tab/>
              <w:t>При назначении стипендии учитывается:</w:t>
            </w: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  <w:r w:rsidRPr="001D4C53">
              <w:rPr>
                <w:sz w:val="24"/>
              </w:rPr>
              <w:tab/>
              <w:t>– активная концертная деятельность;</w:t>
            </w: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  <w:r w:rsidRPr="001D4C53">
              <w:rPr>
                <w:sz w:val="24"/>
              </w:rPr>
              <w:tab/>
              <w:t>– отличные успехи в учебе;</w:t>
            </w: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  <w:r w:rsidRPr="001D4C53">
              <w:rPr>
                <w:sz w:val="24"/>
              </w:rPr>
              <w:tab/>
              <w:t>– участие и победы в областных, районных конкурсах .</w:t>
            </w:r>
          </w:p>
          <w:p w:rsidR="00EA2551" w:rsidRPr="001D4C53" w:rsidRDefault="00EA2551" w:rsidP="00384641">
            <w:pPr>
              <w:jc w:val="both"/>
              <w:rPr>
                <w:color w:val="0000FF"/>
                <w:sz w:val="24"/>
              </w:rPr>
            </w:pPr>
            <w:r w:rsidRPr="001D4C53">
              <w:rPr>
                <w:color w:val="0000FF"/>
                <w:sz w:val="24"/>
              </w:rPr>
              <w:t xml:space="preserve">        </w:t>
            </w:r>
            <w:r w:rsidRPr="001D4C53">
              <w:rPr>
                <w:color w:val="000000"/>
                <w:sz w:val="24"/>
              </w:rPr>
              <w:t>Ежегодно учащиеся школы искусств  являются победителями и призерами областных конкурсов, смотров, фестивалей   За  время работы программы накоплен определенный опыт.  Ежегодно результат действия программы освещается в районной газете «Наша жизнь», на сайте школы и управления культуры.     Налицо положительные результаты действия программы. Поэтому имеются все предпосылки для создания программы на период 2021- 2023 г.г.</w:t>
            </w:r>
            <w:r w:rsidRPr="001D4C53">
              <w:rPr>
                <w:color w:val="000000"/>
                <w:sz w:val="24"/>
              </w:rPr>
              <w:br/>
              <w:t>Необходимо дальнейшее обеспечение условий, способствующих максимальному раскрытию потенциальных возможностей одаренных детей, в том числе совершенствование районной системы выявления одаренных детей с раннего возраста; развитие и  оказание адресной поддержки каждому ребенку, проявившему незаурядные способности, разработка индивидуальных «образовательных маршрутов» с учетом специфики творческой и интеллектуальной одаренности ребенка, формирование личностного и профессионального самоопределения.</w:t>
            </w:r>
            <w:r w:rsidRPr="001D4C53">
              <w:rPr>
                <w:color w:val="000000"/>
                <w:sz w:val="24"/>
              </w:rPr>
              <w:br/>
              <w:t xml:space="preserve">Необходимым условием полноценного и позитивного развития ребенка является взаимодействие педагогов и других специалистов с его родителями </w:t>
            </w:r>
          </w:p>
          <w:p w:rsidR="00EA2551" w:rsidRPr="001D4C53" w:rsidRDefault="00EA2551" w:rsidP="00384641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1D4C53">
              <w:rPr>
                <w:b/>
                <w:bCs/>
                <w:color w:val="000000"/>
                <w:sz w:val="24"/>
              </w:rPr>
              <w:t>II.</w:t>
            </w:r>
            <w:r w:rsidRPr="001D4C53">
              <w:rPr>
                <w:color w:val="000000"/>
                <w:sz w:val="24"/>
              </w:rPr>
              <w:t xml:space="preserve"> Основные цели и задачи программы, </w:t>
            </w:r>
            <w:r w:rsidRPr="001D4C53">
              <w:rPr>
                <w:color w:val="000000"/>
                <w:sz w:val="24"/>
              </w:rPr>
              <w:br/>
              <w:t xml:space="preserve">срок ее реализации, </w:t>
            </w:r>
            <w:r w:rsidRPr="001D4C53">
              <w:rPr>
                <w:color w:val="000000"/>
                <w:sz w:val="24"/>
              </w:rPr>
              <w:br/>
              <w:t>а также целевые индикаторы и по</w:t>
            </w:r>
            <w:r>
              <w:rPr>
                <w:color w:val="000000"/>
                <w:sz w:val="24"/>
              </w:rPr>
              <w:t>казатели программы</w:t>
            </w:r>
          </w:p>
          <w:p w:rsidR="00EA2551" w:rsidRPr="001D4C53" w:rsidRDefault="00EA2551" w:rsidP="00384641">
            <w:pPr>
              <w:spacing w:before="100" w:beforeAutospacing="1" w:after="100" w:afterAutospacing="1"/>
              <w:jc w:val="both"/>
              <w:rPr>
                <w:color w:val="000000"/>
                <w:sz w:val="24"/>
              </w:rPr>
            </w:pPr>
            <w:r w:rsidRPr="001D4C53">
              <w:rPr>
                <w:b/>
                <w:color w:val="000000"/>
                <w:sz w:val="24"/>
              </w:rPr>
              <w:t>Целью программы</w:t>
            </w:r>
            <w:r w:rsidRPr="001D4C53">
              <w:rPr>
                <w:color w:val="000000"/>
                <w:sz w:val="24"/>
              </w:rPr>
              <w:t xml:space="preserve"> "Одаренные дети Ижморского муниципального округа на 2021 – 2023 годы” является обеспечение благоприятных условий для  выявления, развития и адресной поддержки одаренных детей в различных областях интеллектуальной и творческой деятельности.</w:t>
            </w:r>
          </w:p>
          <w:p w:rsidR="00EA2551" w:rsidRPr="001D4C53" w:rsidRDefault="00EA2551" w:rsidP="00384641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1D4C53">
              <w:rPr>
                <w:b/>
                <w:color w:val="000000"/>
                <w:sz w:val="24"/>
              </w:rPr>
              <w:t>Задачами программы</w:t>
            </w:r>
            <w:r w:rsidRPr="001D4C53">
              <w:rPr>
                <w:color w:val="000000"/>
                <w:sz w:val="24"/>
              </w:rPr>
              <w:t xml:space="preserve"> являются:</w:t>
            </w:r>
          </w:p>
          <w:p w:rsidR="00EA2551" w:rsidRPr="001D4C53" w:rsidRDefault="00EA2551" w:rsidP="00384641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- выявление и поддержка одаренных  детей в соответствии с их способностями;</w:t>
            </w:r>
            <w:r w:rsidRPr="001D4C53">
              <w:rPr>
                <w:color w:val="000000"/>
                <w:sz w:val="24"/>
              </w:rPr>
              <w:br/>
              <w:t xml:space="preserve">-координация деятельности образовательных учреждений района, учреждений культуры  по работе с одаренными детьми и их поддержка; </w:t>
            </w:r>
          </w:p>
          <w:p w:rsidR="00EA2551" w:rsidRPr="001D4C53" w:rsidRDefault="00EA2551" w:rsidP="00384641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-организация занятий с одаренными детьми по учебным предметам, вокалу,    хореографии;</w:t>
            </w:r>
          </w:p>
          <w:p w:rsidR="00EA2551" w:rsidRPr="001D4C53" w:rsidRDefault="00EA2551" w:rsidP="00384641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-поддержка работы кружка «Компьютерная музыка»;</w:t>
            </w:r>
            <w:r w:rsidRPr="001D4C53">
              <w:rPr>
                <w:color w:val="000000"/>
                <w:sz w:val="24"/>
              </w:rPr>
              <w:br/>
              <w:t>-оказание консультационной помощи родителям и педагогам, работающим с одаренными детьми.</w:t>
            </w:r>
          </w:p>
          <w:p w:rsidR="00EA2551" w:rsidRPr="001D4C53" w:rsidRDefault="00EA2551" w:rsidP="00384641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br/>
              <w:t>Оценка эффективности реализации программы будет осуществляться по целевым индикаторам и показателям, приведенным в приложении 1 к настоящей программе</w:t>
            </w:r>
            <w:r w:rsidRPr="001D4C53">
              <w:rPr>
                <w:color w:val="000000"/>
                <w:sz w:val="24"/>
              </w:rPr>
              <w:br/>
            </w:r>
            <w:r w:rsidRPr="001D4C53">
              <w:rPr>
                <w:color w:val="000000"/>
                <w:sz w:val="24"/>
              </w:rPr>
              <w:br/>
              <w:t>Срок реализации программы - 2021-2023 годы. Этапы реализации программы не выделяются в связи с тем, что ежегодно предусматривается реализация взаимоувязанных комплексов мероприятий.</w:t>
            </w:r>
          </w:p>
          <w:p w:rsidR="00EA2551" w:rsidRPr="001D4C53" w:rsidRDefault="00EA2551" w:rsidP="00384641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1D4C53">
              <w:rPr>
                <w:b/>
                <w:bCs/>
                <w:color w:val="000000"/>
                <w:sz w:val="24"/>
              </w:rPr>
              <w:t>III</w:t>
            </w:r>
            <w:r w:rsidRPr="001D4C53">
              <w:rPr>
                <w:color w:val="000000"/>
                <w:sz w:val="24"/>
              </w:rPr>
              <w:t>. Перечень мероприятий программы</w:t>
            </w:r>
            <w:r w:rsidRPr="001D4C53">
              <w:rPr>
                <w:color w:val="000000"/>
                <w:sz w:val="24"/>
              </w:rPr>
              <w:br/>
              <w:t>Программа содержит мероприятия, направленные на адресную поддержку одаренных детей, обеспечение условий для их личностной, социальной самореализации и профессионального самоопределения.</w:t>
            </w:r>
            <w:r w:rsidRPr="001D4C53">
              <w:rPr>
                <w:color w:val="000000"/>
                <w:sz w:val="24"/>
              </w:rPr>
              <w:br/>
            </w:r>
            <w:r w:rsidRPr="001D4C53">
              <w:rPr>
                <w:color w:val="000000"/>
                <w:sz w:val="24"/>
              </w:rPr>
              <w:lastRenderedPageBreak/>
              <w:br/>
              <w:t>Перечень мероприятий программы представлен в приложении 2 к настоящей Программе.</w:t>
            </w:r>
          </w:p>
          <w:p w:rsidR="00EA2551" w:rsidRPr="001D4C53" w:rsidRDefault="00EA2551" w:rsidP="00384641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1D4C53">
              <w:rPr>
                <w:b/>
                <w:bCs/>
                <w:color w:val="000000"/>
                <w:sz w:val="24"/>
              </w:rPr>
              <w:t>IV</w:t>
            </w:r>
            <w:r w:rsidRPr="001D4C53">
              <w:rPr>
                <w:color w:val="000000"/>
                <w:sz w:val="24"/>
              </w:rPr>
              <w:t>. Обоснование ресурсного обеспечения программы </w:t>
            </w:r>
            <w:r w:rsidRPr="001D4C53">
              <w:rPr>
                <w:color w:val="000000"/>
                <w:sz w:val="24"/>
              </w:rPr>
              <w:br/>
              <w:t>Объемы финансирования программы по источникам и основным направлени</w:t>
            </w:r>
            <w:r>
              <w:rPr>
                <w:color w:val="000000"/>
                <w:sz w:val="24"/>
              </w:rPr>
              <w:t>ям представлены в приложении 3.</w:t>
            </w:r>
            <w:r w:rsidRPr="001D4C53">
              <w:rPr>
                <w:color w:val="000000"/>
                <w:sz w:val="24"/>
              </w:rPr>
              <w:br/>
            </w:r>
            <w:r w:rsidRPr="001D4C53">
              <w:rPr>
                <w:b/>
                <w:bCs/>
                <w:color w:val="000000"/>
                <w:sz w:val="24"/>
              </w:rPr>
              <w:t>V</w:t>
            </w:r>
            <w:r w:rsidRPr="001D4C53">
              <w:rPr>
                <w:color w:val="000000"/>
                <w:sz w:val="24"/>
              </w:rPr>
              <w:t>. Механизм р</w:t>
            </w:r>
            <w:r>
              <w:rPr>
                <w:color w:val="000000"/>
                <w:sz w:val="24"/>
              </w:rPr>
              <w:t>еализации программы</w:t>
            </w:r>
          </w:p>
          <w:p w:rsidR="00EA2551" w:rsidRPr="001D4C53" w:rsidRDefault="00EA2551" w:rsidP="00384641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 xml:space="preserve">Заказчики программы осуществляют мониторинг реализации мероприятий программы, введение ежеквартальной отчетности по реализации подпрограммы, а также ежегодно подготавливают и представляют заказчику-координатору Программы доклад о ходе </w:t>
            </w:r>
            <w:r>
              <w:rPr>
                <w:color w:val="000000"/>
                <w:sz w:val="24"/>
              </w:rPr>
              <w:t>реализации программы.</w:t>
            </w:r>
          </w:p>
          <w:p w:rsidR="00EA2551" w:rsidRPr="001D4C53" w:rsidRDefault="00EA2551" w:rsidP="00384641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1D4C53">
              <w:rPr>
                <w:b/>
                <w:bCs/>
                <w:color w:val="000000"/>
                <w:sz w:val="24"/>
              </w:rPr>
              <w:t>VI</w:t>
            </w:r>
            <w:r w:rsidRPr="001D4C53">
              <w:rPr>
                <w:color w:val="000000"/>
                <w:sz w:val="24"/>
              </w:rPr>
              <w:t>. Оценка социально-экономической эфф</w:t>
            </w:r>
            <w:r>
              <w:rPr>
                <w:color w:val="000000"/>
                <w:sz w:val="24"/>
              </w:rPr>
              <w:t>ективности реализации программы</w:t>
            </w:r>
          </w:p>
          <w:p w:rsidR="00EA2551" w:rsidRPr="001D4C53" w:rsidRDefault="00EA2551" w:rsidP="00384641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Положительным результатом функционирования программы  являются следующие показатели:</w:t>
            </w:r>
          </w:p>
          <w:p w:rsidR="00EA2551" w:rsidRPr="001D4C53" w:rsidRDefault="00EA2551" w:rsidP="0038464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В ходе реализации программы будет совершенствоваться  районная  система выявления, развития и поддержки одаренных детей с охватом к 2023 году до  14 % в области культуры и искусств)</w:t>
            </w:r>
          </w:p>
          <w:p w:rsidR="00EA2551" w:rsidRPr="001D4C53" w:rsidRDefault="00EA2551" w:rsidP="0038464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будет обновляться информационная  база данных о талантливых и одаренных детях Ижморского округа дошкольного и школьного возраста;</w:t>
            </w:r>
          </w:p>
          <w:p w:rsidR="00EA2551" w:rsidRPr="001D4C53" w:rsidRDefault="00EA2551" w:rsidP="0038464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 xml:space="preserve"> к 2023 году на 20 процентов увеличится  количество одаренных детей школьного возраста, занявших призовые места на районных конкурсах, соревнованиях, олимпиадах, турнирах и иных конкурсных мероприятиях в рамках программы по сравнению с результатами 2020 года</w:t>
            </w:r>
          </w:p>
          <w:p w:rsidR="00EA2551" w:rsidRPr="001D4C53" w:rsidRDefault="00EA2551" w:rsidP="00384641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 xml:space="preserve"> к 2023 году   на 10 процентов увеличится количество одаренных детей школьного возраста, занявших призовые места на областных конкурсах, соревнованиях, олимпиадах, турнирах и иных конкурсных мероприятиях по сравнению с результатами 2020 года.                                                                                                            </w:t>
            </w:r>
          </w:p>
        </w:tc>
      </w:tr>
      <w:tr w:rsidR="00EA2551" w:rsidRPr="001D4C53" w:rsidTr="00384641">
        <w:trPr>
          <w:trHeight w:val="465"/>
          <w:jc w:val="center"/>
        </w:trPr>
        <w:tc>
          <w:tcPr>
            <w:tcW w:w="10500" w:type="dxa"/>
            <w:vAlign w:val="center"/>
            <w:hideMark/>
          </w:tcPr>
          <w:p w:rsidR="00EA2551" w:rsidRPr="001D4C53" w:rsidRDefault="00EA2551" w:rsidP="00384641">
            <w:pPr>
              <w:spacing w:before="100" w:beforeAutospacing="1" w:after="100" w:afterAutospacing="1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lastRenderedPageBreak/>
              <w:t xml:space="preserve"> </w:t>
            </w:r>
          </w:p>
        </w:tc>
      </w:tr>
      <w:tr w:rsidR="00EA2551" w:rsidRPr="001D4C53" w:rsidTr="00384641">
        <w:trPr>
          <w:trHeight w:val="465"/>
          <w:jc w:val="center"/>
        </w:trPr>
        <w:tc>
          <w:tcPr>
            <w:tcW w:w="10500" w:type="dxa"/>
            <w:vAlign w:val="center"/>
            <w:hideMark/>
          </w:tcPr>
          <w:p w:rsidR="00EA2551" w:rsidRPr="001D4C53" w:rsidRDefault="00EA2551" w:rsidP="00384641">
            <w:pPr>
              <w:spacing w:before="100" w:beforeAutospacing="1" w:after="100" w:afterAutospacing="1"/>
              <w:jc w:val="both"/>
              <w:rPr>
                <w:b/>
                <w:bCs/>
                <w:color w:val="000000"/>
                <w:sz w:val="24"/>
              </w:rPr>
            </w:pPr>
          </w:p>
        </w:tc>
      </w:tr>
    </w:tbl>
    <w:p w:rsidR="00EA2551" w:rsidRDefault="00EA2551" w:rsidP="00EA2551">
      <w:pPr>
        <w:rPr>
          <w:szCs w:val="28"/>
        </w:rPr>
      </w:pPr>
    </w:p>
    <w:p w:rsidR="00EA2551" w:rsidRDefault="00EA2551" w:rsidP="00EA2551">
      <w:pPr>
        <w:rPr>
          <w:szCs w:val="28"/>
        </w:rPr>
      </w:pPr>
    </w:p>
    <w:p w:rsidR="00EA2551" w:rsidRDefault="00EA2551" w:rsidP="00EA2551">
      <w:pPr>
        <w:rPr>
          <w:szCs w:val="28"/>
        </w:rPr>
      </w:pPr>
    </w:p>
    <w:p w:rsidR="00EA2551" w:rsidRDefault="00EA2551" w:rsidP="00EA2551">
      <w:pPr>
        <w:rPr>
          <w:szCs w:val="28"/>
        </w:rPr>
      </w:pPr>
    </w:p>
    <w:p w:rsidR="00EA2551" w:rsidRDefault="00EA2551" w:rsidP="00EA2551">
      <w:pPr>
        <w:rPr>
          <w:szCs w:val="28"/>
        </w:rPr>
      </w:pPr>
    </w:p>
    <w:p w:rsidR="00EA2551" w:rsidRDefault="00EA2551" w:rsidP="00EA2551">
      <w:pPr>
        <w:rPr>
          <w:szCs w:val="28"/>
        </w:rPr>
      </w:pPr>
    </w:p>
    <w:p w:rsidR="00EA2551" w:rsidRDefault="00EA2551" w:rsidP="00EA2551">
      <w:pPr>
        <w:rPr>
          <w:szCs w:val="28"/>
        </w:rPr>
      </w:pPr>
    </w:p>
    <w:p w:rsidR="00EA2551" w:rsidRDefault="00EA2551" w:rsidP="00EA2551">
      <w:pPr>
        <w:rPr>
          <w:szCs w:val="28"/>
        </w:rPr>
      </w:pPr>
    </w:p>
    <w:p w:rsidR="00EA2551" w:rsidRDefault="00EA2551" w:rsidP="00EA2551">
      <w:pPr>
        <w:rPr>
          <w:szCs w:val="28"/>
        </w:rPr>
      </w:pPr>
    </w:p>
    <w:p w:rsidR="00EA2551" w:rsidRDefault="00EA2551" w:rsidP="00EA2551">
      <w:pPr>
        <w:rPr>
          <w:szCs w:val="28"/>
        </w:rPr>
      </w:pPr>
    </w:p>
    <w:p w:rsidR="00EA2551" w:rsidRDefault="00EA2551" w:rsidP="00EA2551">
      <w:pPr>
        <w:rPr>
          <w:szCs w:val="28"/>
        </w:rPr>
      </w:pPr>
    </w:p>
    <w:p w:rsidR="00EA2551" w:rsidRDefault="00EA2551" w:rsidP="00EA2551">
      <w:pPr>
        <w:rPr>
          <w:szCs w:val="28"/>
        </w:rPr>
      </w:pPr>
    </w:p>
    <w:p w:rsidR="00EA2551" w:rsidRDefault="00EA2551" w:rsidP="00EA2551">
      <w:pPr>
        <w:rPr>
          <w:szCs w:val="28"/>
        </w:rPr>
      </w:pPr>
    </w:p>
    <w:p w:rsidR="00EA2551" w:rsidRDefault="00EA2551" w:rsidP="00EA2551">
      <w:pPr>
        <w:jc w:val="right"/>
        <w:rPr>
          <w:color w:val="000000"/>
          <w:szCs w:val="28"/>
        </w:rPr>
      </w:pPr>
    </w:p>
    <w:p w:rsidR="00EA2551" w:rsidRDefault="00EA2551" w:rsidP="00EA2551">
      <w:pPr>
        <w:jc w:val="right"/>
        <w:rPr>
          <w:color w:val="000000"/>
          <w:szCs w:val="28"/>
        </w:rPr>
      </w:pPr>
    </w:p>
    <w:p w:rsidR="00EA2551" w:rsidRDefault="00EA2551" w:rsidP="00EA2551">
      <w:pPr>
        <w:jc w:val="right"/>
        <w:rPr>
          <w:color w:val="000000"/>
          <w:szCs w:val="28"/>
        </w:rPr>
      </w:pPr>
    </w:p>
    <w:p w:rsidR="00EA2551" w:rsidRDefault="00EA2551" w:rsidP="00EA2551">
      <w:pPr>
        <w:jc w:val="right"/>
        <w:rPr>
          <w:color w:val="000000"/>
          <w:szCs w:val="28"/>
        </w:rPr>
      </w:pPr>
    </w:p>
    <w:p w:rsidR="00EA2551" w:rsidRDefault="00EA2551" w:rsidP="00EA2551">
      <w:pPr>
        <w:jc w:val="right"/>
        <w:rPr>
          <w:color w:val="000000"/>
          <w:szCs w:val="28"/>
        </w:rPr>
      </w:pPr>
    </w:p>
    <w:p w:rsidR="00EA2551" w:rsidRPr="001D4C53" w:rsidRDefault="00EA2551" w:rsidP="00EA2551">
      <w:pPr>
        <w:jc w:val="right"/>
        <w:rPr>
          <w:color w:val="000000"/>
          <w:sz w:val="24"/>
        </w:rPr>
      </w:pPr>
      <w:r w:rsidRPr="001D4C53">
        <w:rPr>
          <w:color w:val="000000"/>
          <w:sz w:val="24"/>
        </w:rPr>
        <w:t>Приложение 1</w:t>
      </w:r>
    </w:p>
    <w:p w:rsidR="00EA2551" w:rsidRPr="001D4C53" w:rsidRDefault="00EA2551" w:rsidP="00EA2551">
      <w:pPr>
        <w:jc w:val="right"/>
        <w:rPr>
          <w:color w:val="000000"/>
          <w:sz w:val="24"/>
        </w:rPr>
      </w:pPr>
      <w:r w:rsidRPr="001D4C53">
        <w:rPr>
          <w:color w:val="000000"/>
          <w:sz w:val="24"/>
        </w:rPr>
        <w:t>к муниципальной программе</w:t>
      </w:r>
    </w:p>
    <w:p w:rsidR="00EA2551" w:rsidRPr="001D4C53" w:rsidRDefault="00EA2551" w:rsidP="00EA2551">
      <w:pPr>
        <w:jc w:val="right"/>
        <w:rPr>
          <w:color w:val="000000"/>
          <w:sz w:val="24"/>
        </w:rPr>
      </w:pPr>
      <w:r w:rsidRPr="001D4C53">
        <w:rPr>
          <w:color w:val="000000"/>
          <w:sz w:val="24"/>
        </w:rPr>
        <w:t xml:space="preserve"> "Одаренные дети Ижморского муниципального</w:t>
      </w:r>
    </w:p>
    <w:p w:rsidR="00EA2551" w:rsidRPr="001D4C53" w:rsidRDefault="00EA2551" w:rsidP="00EA2551">
      <w:pPr>
        <w:jc w:val="right"/>
        <w:rPr>
          <w:color w:val="000000"/>
          <w:sz w:val="24"/>
        </w:rPr>
      </w:pPr>
      <w:r w:rsidRPr="001D4C53">
        <w:rPr>
          <w:color w:val="000000"/>
          <w:sz w:val="24"/>
        </w:rPr>
        <w:t>округа на 2021 – 2023 годы»</w:t>
      </w:r>
    </w:p>
    <w:p w:rsidR="00EA2551" w:rsidRPr="001D4C53" w:rsidRDefault="00EA2551" w:rsidP="00EA2551">
      <w:pPr>
        <w:jc w:val="right"/>
        <w:rPr>
          <w:color w:val="000000"/>
          <w:sz w:val="24"/>
        </w:rPr>
      </w:pPr>
      <w:r w:rsidRPr="001D4C53">
        <w:rPr>
          <w:color w:val="000000"/>
          <w:sz w:val="24"/>
          <w:u w:val="single"/>
        </w:rPr>
        <w:t xml:space="preserve">  </w:t>
      </w:r>
    </w:p>
    <w:p w:rsidR="00EA2551" w:rsidRPr="001D4C53" w:rsidRDefault="00EA2551" w:rsidP="00EA2551">
      <w:pPr>
        <w:spacing w:before="100" w:beforeAutospacing="1" w:after="100" w:afterAutospacing="1"/>
        <w:jc w:val="center"/>
        <w:rPr>
          <w:color w:val="000000"/>
          <w:sz w:val="24"/>
        </w:rPr>
      </w:pPr>
      <w:r w:rsidRPr="001D4C53">
        <w:rPr>
          <w:b/>
          <w:color w:val="000000"/>
          <w:sz w:val="24"/>
        </w:rPr>
        <w:t xml:space="preserve">Показатели эффективности реализации программы </w:t>
      </w:r>
      <w:r w:rsidRPr="001D4C53">
        <w:rPr>
          <w:color w:val="000000"/>
          <w:sz w:val="24"/>
        </w:rPr>
        <w:t>"Одаренные дети Ижморского муниципального округа на 2021 – 2023 годы”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100"/>
      </w:tblGrid>
      <w:tr w:rsidR="00EA2551" w:rsidRPr="001D4C53" w:rsidTr="003846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1" w:rsidRPr="001D4C53" w:rsidRDefault="00EA2551" w:rsidP="00384641">
            <w:pPr>
              <w:jc w:val="both"/>
              <w:rPr>
                <w:sz w:val="24"/>
              </w:rPr>
            </w:pPr>
            <w:r w:rsidRPr="001D4C53">
              <w:rPr>
                <w:sz w:val="24"/>
              </w:rPr>
              <w:t>№ п/п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1" w:rsidRPr="001D4C53" w:rsidRDefault="00EA2551" w:rsidP="00384641">
            <w:pPr>
              <w:jc w:val="both"/>
              <w:rPr>
                <w:sz w:val="24"/>
              </w:rPr>
            </w:pPr>
            <w:r w:rsidRPr="001D4C53">
              <w:rPr>
                <w:sz w:val="24"/>
              </w:rPr>
              <w:t>Основные показатели реализации программы</w:t>
            </w:r>
          </w:p>
        </w:tc>
      </w:tr>
      <w:tr w:rsidR="00EA2551" w:rsidRPr="001D4C53" w:rsidTr="003846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1" w:rsidRPr="001D4C53" w:rsidRDefault="00EA2551" w:rsidP="00384641">
            <w:pPr>
              <w:jc w:val="both"/>
              <w:rPr>
                <w:sz w:val="24"/>
              </w:rPr>
            </w:pPr>
            <w:r w:rsidRPr="001D4C53">
              <w:rPr>
                <w:sz w:val="24"/>
              </w:rPr>
              <w:t>1</w:t>
            </w: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  <w:r w:rsidRPr="001D4C53">
              <w:rPr>
                <w:sz w:val="24"/>
              </w:rPr>
              <w:t>2</w:t>
            </w: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  <w:r w:rsidRPr="001D4C53">
              <w:rPr>
                <w:sz w:val="24"/>
              </w:rPr>
              <w:t>3</w:t>
            </w: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  <w:r w:rsidRPr="001D4C53">
              <w:rPr>
                <w:sz w:val="24"/>
              </w:rPr>
              <w:t>4</w:t>
            </w: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  <w:r w:rsidRPr="001D4C53">
              <w:rPr>
                <w:sz w:val="24"/>
              </w:rPr>
              <w:t>5</w:t>
            </w: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  <w:r w:rsidRPr="001D4C53">
              <w:rPr>
                <w:sz w:val="24"/>
              </w:rPr>
              <w:t>6</w:t>
            </w: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1" w:rsidRPr="001D4C53" w:rsidRDefault="00EA2551" w:rsidP="00384641">
            <w:pPr>
              <w:jc w:val="both"/>
              <w:rPr>
                <w:sz w:val="24"/>
              </w:rPr>
            </w:pPr>
            <w:r w:rsidRPr="001D4C53">
              <w:rPr>
                <w:sz w:val="24"/>
              </w:rPr>
              <w:t>Обновление  базы данных одаренных детей округа</w:t>
            </w: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  <w:r w:rsidRPr="001D4C53">
              <w:rPr>
                <w:sz w:val="24"/>
              </w:rPr>
              <w:t>Участие детей школьного возраста в районных олимпиадах, соревнованиях и других конкурсах</w:t>
            </w: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  <w:r w:rsidRPr="001D4C53">
              <w:rPr>
                <w:sz w:val="24"/>
              </w:rPr>
              <w:t>Призеры районных олимпиад, соревнований и других конкурсов</w:t>
            </w: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  <w:r w:rsidRPr="001D4C53">
              <w:rPr>
                <w:sz w:val="24"/>
              </w:rPr>
              <w:t>Участие детей школьного возраста в областных олимпиадах, соревнованиях и других конкурсах</w:t>
            </w: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  <w:r w:rsidRPr="001D4C53">
              <w:rPr>
                <w:sz w:val="24"/>
              </w:rPr>
              <w:t>Призеры областных олимпиад, соревнований и других конкурсов</w:t>
            </w: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  <w:r w:rsidRPr="001D4C53">
              <w:rPr>
                <w:sz w:val="24"/>
              </w:rPr>
              <w:t>Привлечение детей социальной группы риска к участию в работе кружков и секций по реализации их творческих способностей</w:t>
            </w: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</w:tc>
      </w:tr>
    </w:tbl>
    <w:p w:rsidR="00EA2551" w:rsidRPr="001D4C53" w:rsidRDefault="00EA2551" w:rsidP="00EA2551">
      <w:pPr>
        <w:jc w:val="both"/>
        <w:rPr>
          <w:sz w:val="24"/>
        </w:rPr>
      </w:pPr>
    </w:p>
    <w:p w:rsidR="00EA2551" w:rsidRPr="001D4C53" w:rsidRDefault="00EA2551" w:rsidP="00EA2551">
      <w:pPr>
        <w:jc w:val="both"/>
        <w:rPr>
          <w:sz w:val="24"/>
        </w:rPr>
      </w:pPr>
    </w:p>
    <w:p w:rsidR="00EA2551" w:rsidRPr="001D4C53" w:rsidRDefault="00EA2551" w:rsidP="00EA2551">
      <w:pPr>
        <w:jc w:val="right"/>
        <w:rPr>
          <w:color w:val="000000"/>
          <w:sz w:val="24"/>
        </w:rPr>
      </w:pPr>
      <w:r w:rsidRPr="001D4C53">
        <w:rPr>
          <w:color w:val="000000"/>
          <w:sz w:val="24"/>
        </w:rPr>
        <w:t>Приложение 2</w:t>
      </w:r>
    </w:p>
    <w:p w:rsidR="00EA2551" w:rsidRPr="001D4C53" w:rsidRDefault="00EA2551" w:rsidP="00EA2551">
      <w:pPr>
        <w:jc w:val="right"/>
        <w:rPr>
          <w:color w:val="000000"/>
          <w:sz w:val="24"/>
        </w:rPr>
      </w:pPr>
      <w:r w:rsidRPr="001D4C53">
        <w:rPr>
          <w:color w:val="000000"/>
          <w:sz w:val="24"/>
        </w:rPr>
        <w:t xml:space="preserve">к муниципальной программе </w:t>
      </w:r>
    </w:p>
    <w:p w:rsidR="00EA2551" w:rsidRPr="001D4C53" w:rsidRDefault="00EA2551" w:rsidP="00EA2551">
      <w:pPr>
        <w:jc w:val="right"/>
        <w:rPr>
          <w:color w:val="000000"/>
          <w:sz w:val="24"/>
        </w:rPr>
      </w:pPr>
      <w:r w:rsidRPr="001D4C53">
        <w:rPr>
          <w:color w:val="000000"/>
          <w:sz w:val="24"/>
        </w:rPr>
        <w:t>"Одаренные дети Ижморского муниципального</w:t>
      </w:r>
    </w:p>
    <w:p w:rsidR="00EA2551" w:rsidRPr="001D4C53" w:rsidRDefault="00EA2551" w:rsidP="00EA2551">
      <w:pPr>
        <w:jc w:val="right"/>
        <w:rPr>
          <w:color w:val="000000"/>
          <w:sz w:val="24"/>
        </w:rPr>
      </w:pPr>
      <w:r w:rsidRPr="001D4C53">
        <w:rPr>
          <w:color w:val="000000"/>
          <w:sz w:val="24"/>
        </w:rPr>
        <w:t xml:space="preserve"> района на 2021 – 2023 годы»</w:t>
      </w:r>
    </w:p>
    <w:p w:rsidR="00EA2551" w:rsidRPr="001D4C53" w:rsidRDefault="00EA2551" w:rsidP="00EA2551">
      <w:pPr>
        <w:jc w:val="center"/>
        <w:rPr>
          <w:color w:val="000000"/>
          <w:sz w:val="24"/>
        </w:rPr>
      </w:pPr>
    </w:p>
    <w:p w:rsidR="00EA2551" w:rsidRPr="001D4C53" w:rsidRDefault="00EA2551" w:rsidP="00EA2551">
      <w:pPr>
        <w:jc w:val="center"/>
        <w:rPr>
          <w:b/>
          <w:color w:val="000000"/>
          <w:sz w:val="24"/>
        </w:rPr>
      </w:pPr>
      <w:r w:rsidRPr="001D4C53">
        <w:rPr>
          <w:b/>
          <w:color w:val="000000"/>
          <w:sz w:val="24"/>
        </w:rPr>
        <w:t>Мероприятия, направленные на адресную поддержку одаренных детей, обеспечение условий для их личностной, социальной самореализации и профессионального самоопределения.</w:t>
      </w:r>
    </w:p>
    <w:p w:rsidR="00EA2551" w:rsidRPr="001D4C53" w:rsidRDefault="00EA2551" w:rsidP="00EA2551">
      <w:pPr>
        <w:jc w:val="center"/>
        <w:rPr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4989"/>
        <w:gridCol w:w="1439"/>
        <w:gridCol w:w="2504"/>
      </w:tblGrid>
      <w:tr w:rsidR="00EA2551" w:rsidRPr="001D4C53" w:rsidTr="003846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1" w:rsidRPr="001D4C53" w:rsidRDefault="00EA2551" w:rsidP="00384641">
            <w:pPr>
              <w:jc w:val="center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№ 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1" w:rsidRPr="001D4C53" w:rsidRDefault="00EA2551" w:rsidP="00384641">
            <w:pPr>
              <w:jc w:val="center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1" w:rsidRPr="001D4C53" w:rsidRDefault="00EA2551" w:rsidP="00384641">
            <w:pPr>
              <w:jc w:val="center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Срок исполнения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1" w:rsidRPr="001D4C53" w:rsidRDefault="00EA2551" w:rsidP="00384641">
            <w:pPr>
              <w:jc w:val="center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Ответственный</w:t>
            </w:r>
          </w:p>
        </w:tc>
      </w:tr>
      <w:tr w:rsidR="00EA2551" w:rsidRPr="001D4C53" w:rsidTr="003846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1" w:rsidRPr="00384641" w:rsidRDefault="00EA2551" w:rsidP="00384641">
            <w:pPr>
              <w:jc w:val="both"/>
              <w:rPr>
                <w:sz w:val="24"/>
              </w:rPr>
            </w:pPr>
            <w:r w:rsidRPr="00384641">
              <w:rPr>
                <w:sz w:val="24"/>
              </w:rPr>
              <w:t>1</w:t>
            </w: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  <w:r w:rsidRPr="00384641">
              <w:rPr>
                <w:sz w:val="24"/>
              </w:rPr>
              <w:t>2</w:t>
            </w: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  <w:r w:rsidRPr="00384641">
              <w:rPr>
                <w:sz w:val="24"/>
              </w:rPr>
              <w:t>3</w:t>
            </w: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  <w:r w:rsidRPr="00384641">
              <w:rPr>
                <w:sz w:val="24"/>
              </w:rPr>
              <w:t>4</w:t>
            </w: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  <w:r w:rsidRPr="00384641">
              <w:rPr>
                <w:sz w:val="24"/>
              </w:rPr>
              <w:t>5</w:t>
            </w: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  <w:r w:rsidRPr="00384641">
              <w:rPr>
                <w:sz w:val="24"/>
              </w:rPr>
              <w:t>6</w:t>
            </w: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  <w:r w:rsidRPr="00384641">
              <w:rPr>
                <w:sz w:val="24"/>
              </w:rPr>
              <w:t>7</w:t>
            </w: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  <w:r w:rsidRPr="00384641">
              <w:rPr>
                <w:sz w:val="24"/>
              </w:rPr>
              <w:t>8</w:t>
            </w: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  <w:r w:rsidRPr="00384641">
              <w:rPr>
                <w:sz w:val="24"/>
              </w:rPr>
              <w:t>9.</w:t>
            </w: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  <w:r w:rsidRPr="00384641">
              <w:rPr>
                <w:sz w:val="24"/>
              </w:rPr>
              <w:t>10</w:t>
            </w: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  <w:r w:rsidRPr="00384641">
              <w:rPr>
                <w:sz w:val="24"/>
              </w:rPr>
              <w:t>11</w:t>
            </w: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  <w:r w:rsidRPr="00384641">
              <w:rPr>
                <w:sz w:val="24"/>
              </w:rPr>
              <w:t>12</w:t>
            </w: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  <w:r w:rsidRPr="00384641">
              <w:rPr>
                <w:sz w:val="24"/>
              </w:rPr>
              <w:t>13</w:t>
            </w: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  <w:r w:rsidRPr="00384641">
              <w:rPr>
                <w:sz w:val="24"/>
              </w:rPr>
              <w:t>14</w:t>
            </w: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  <w:r w:rsidRPr="00384641">
              <w:rPr>
                <w:sz w:val="24"/>
              </w:rPr>
              <w:t>15.</w:t>
            </w: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1" w:rsidRPr="00384641" w:rsidRDefault="00EA2551" w:rsidP="00384641">
            <w:pPr>
              <w:jc w:val="both"/>
              <w:rPr>
                <w:sz w:val="24"/>
              </w:rPr>
            </w:pPr>
            <w:r w:rsidRPr="00384641">
              <w:rPr>
                <w:sz w:val="24"/>
              </w:rPr>
              <w:lastRenderedPageBreak/>
              <w:t>Обновление информационной базы  одаренных детей Ижморского  округа</w:t>
            </w: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  <w:r w:rsidRPr="00384641">
              <w:rPr>
                <w:sz w:val="24"/>
              </w:rPr>
              <w:t>Повышение уровня квалификации  кадров для организации занятий с одаренными детьми</w:t>
            </w: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  <w:r w:rsidRPr="00384641">
              <w:rPr>
                <w:sz w:val="24"/>
              </w:rPr>
              <w:t>Организация и проведение предметных научно- практических конференций</w:t>
            </w: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  <w:r w:rsidRPr="00384641">
              <w:rPr>
                <w:sz w:val="24"/>
              </w:rPr>
              <w:t>Организация занятий с одаренными детьми по развитию вокальных данных, способностей к рисованию и хореографии</w:t>
            </w: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  <w:r w:rsidRPr="00384641">
              <w:rPr>
                <w:sz w:val="24"/>
              </w:rPr>
              <w:t>Контроль за проведением занятий с одаренными детьми</w:t>
            </w: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  <w:r w:rsidRPr="00384641">
              <w:rPr>
                <w:sz w:val="24"/>
              </w:rPr>
              <w:t>Организация и проведение  предметных районных олимпиад</w:t>
            </w: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  <w:r w:rsidRPr="00384641">
              <w:rPr>
                <w:sz w:val="24"/>
              </w:rPr>
              <w:t>Организация и проведение  конкурса вокалистов</w:t>
            </w: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  <w:r w:rsidRPr="00384641">
              <w:rPr>
                <w:sz w:val="24"/>
              </w:rPr>
              <w:t>Организация и проведение  конкурсов рисунков</w:t>
            </w: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  <w:r w:rsidRPr="00384641">
              <w:rPr>
                <w:sz w:val="24"/>
              </w:rPr>
              <w:t>Организация и проведение  тематических  выставок</w:t>
            </w: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pStyle w:val="3"/>
              <w:spacing w:before="0"/>
              <w:ind w:left="-2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384641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384641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Материальное поощрение творческой активности детей: </w:t>
            </w:r>
          </w:p>
          <w:p w:rsidR="00EA2551" w:rsidRPr="00384641" w:rsidRDefault="00EA2551" w:rsidP="00384641">
            <w:pPr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  <w:r w:rsidRPr="00384641">
              <w:rPr>
                <w:sz w:val="24"/>
              </w:rPr>
              <w:t xml:space="preserve">- присуждение стипендий главы </w:t>
            </w:r>
            <w:r w:rsidRPr="00384641">
              <w:rPr>
                <w:sz w:val="24"/>
              </w:rPr>
              <w:lastRenderedPageBreak/>
              <w:t>администрации МО «Ижморский округ»</w:t>
            </w: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jc w:val="both"/>
              <w:rPr>
                <w:sz w:val="24"/>
              </w:rPr>
            </w:pPr>
          </w:p>
          <w:p w:rsidR="00EA2551" w:rsidRPr="00384641" w:rsidRDefault="00EA2551" w:rsidP="00384641">
            <w:pPr>
              <w:rPr>
                <w:sz w:val="24"/>
              </w:rPr>
            </w:pPr>
            <w:r w:rsidRPr="00384641">
              <w:rPr>
                <w:sz w:val="24"/>
              </w:rPr>
              <w:t>Проведение мониторинга реализации мероприятий программы</w:t>
            </w:r>
          </w:p>
          <w:p w:rsidR="00EA2551" w:rsidRPr="00384641" w:rsidRDefault="00EA2551" w:rsidP="00384641">
            <w:pPr>
              <w:rPr>
                <w:sz w:val="24"/>
              </w:rPr>
            </w:pPr>
          </w:p>
          <w:p w:rsidR="00EA2551" w:rsidRPr="00384641" w:rsidRDefault="00EA2551" w:rsidP="00384641">
            <w:pPr>
              <w:rPr>
                <w:sz w:val="24"/>
              </w:rPr>
            </w:pPr>
          </w:p>
          <w:p w:rsidR="00EA2551" w:rsidRPr="00384641" w:rsidRDefault="00EA2551" w:rsidP="00384641">
            <w:pPr>
              <w:rPr>
                <w:sz w:val="24"/>
              </w:rPr>
            </w:pPr>
          </w:p>
          <w:p w:rsidR="00EA2551" w:rsidRPr="00384641" w:rsidRDefault="00EA2551" w:rsidP="00384641">
            <w:pPr>
              <w:rPr>
                <w:sz w:val="24"/>
              </w:rPr>
            </w:pPr>
            <w:r w:rsidRPr="00384641">
              <w:rPr>
                <w:sz w:val="24"/>
              </w:rPr>
              <w:t xml:space="preserve">Отчетность по реализации программы </w:t>
            </w:r>
          </w:p>
          <w:p w:rsidR="00EA2551" w:rsidRPr="00384641" w:rsidRDefault="00EA2551" w:rsidP="00384641">
            <w:pPr>
              <w:rPr>
                <w:sz w:val="24"/>
              </w:rPr>
            </w:pPr>
          </w:p>
          <w:p w:rsidR="00EA2551" w:rsidRPr="00384641" w:rsidRDefault="00EA2551" w:rsidP="00384641">
            <w:pPr>
              <w:rPr>
                <w:sz w:val="24"/>
              </w:rPr>
            </w:pPr>
          </w:p>
          <w:p w:rsidR="00EA2551" w:rsidRPr="00384641" w:rsidRDefault="00EA2551" w:rsidP="00384641">
            <w:pPr>
              <w:rPr>
                <w:sz w:val="24"/>
              </w:rPr>
            </w:pPr>
          </w:p>
          <w:p w:rsidR="00EA2551" w:rsidRPr="00384641" w:rsidRDefault="00EA2551" w:rsidP="00384641">
            <w:pPr>
              <w:rPr>
                <w:sz w:val="24"/>
              </w:rPr>
            </w:pPr>
          </w:p>
          <w:p w:rsidR="00EA2551" w:rsidRPr="00384641" w:rsidRDefault="00EA2551" w:rsidP="00384641">
            <w:pPr>
              <w:rPr>
                <w:sz w:val="24"/>
              </w:rPr>
            </w:pPr>
            <w:r w:rsidRPr="00384641">
              <w:rPr>
                <w:sz w:val="24"/>
              </w:rPr>
              <w:t>Сообщение о ходе реализации программы.</w:t>
            </w:r>
          </w:p>
          <w:p w:rsidR="00EA2551" w:rsidRPr="00384641" w:rsidRDefault="00EA2551" w:rsidP="00384641">
            <w:pPr>
              <w:rPr>
                <w:sz w:val="24"/>
              </w:rPr>
            </w:pPr>
          </w:p>
          <w:p w:rsidR="00EA2551" w:rsidRPr="00384641" w:rsidRDefault="00EA2551" w:rsidP="00384641">
            <w:pPr>
              <w:rPr>
                <w:sz w:val="24"/>
              </w:rPr>
            </w:pPr>
          </w:p>
          <w:p w:rsidR="00EA2551" w:rsidRPr="00384641" w:rsidRDefault="00EA2551" w:rsidP="00384641">
            <w:pPr>
              <w:rPr>
                <w:sz w:val="24"/>
              </w:rPr>
            </w:pPr>
          </w:p>
          <w:p w:rsidR="00EA2551" w:rsidRPr="00384641" w:rsidRDefault="00EA2551" w:rsidP="00384641">
            <w:pPr>
              <w:rPr>
                <w:sz w:val="24"/>
              </w:rPr>
            </w:pPr>
          </w:p>
          <w:p w:rsidR="00EA2551" w:rsidRPr="00384641" w:rsidRDefault="00EA2551" w:rsidP="00384641">
            <w:pPr>
              <w:rPr>
                <w:sz w:val="24"/>
              </w:rPr>
            </w:pPr>
            <w:r w:rsidRPr="00384641">
              <w:rPr>
                <w:sz w:val="24"/>
              </w:rPr>
              <w:t>Проведение праздников по подведению итогов программы</w:t>
            </w:r>
          </w:p>
          <w:p w:rsidR="00EA2551" w:rsidRPr="00384641" w:rsidRDefault="00EA2551" w:rsidP="00384641">
            <w:pPr>
              <w:rPr>
                <w:sz w:val="24"/>
              </w:rPr>
            </w:pPr>
          </w:p>
          <w:p w:rsidR="00EA2551" w:rsidRPr="00384641" w:rsidRDefault="00EA2551" w:rsidP="00384641">
            <w:pPr>
              <w:rPr>
                <w:sz w:val="24"/>
              </w:rPr>
            </w:pPr>
          </w:p>
          <w:p w:rsidR="00EA2551" w:rsidRPr="00384641" w:rsidRDefault="00EA2551" w:rsidP="00384641">
            <w:pPr>
              <w:rPr>
                <w:sz w:val="24"/>
              </w:rPr>
            </w:pPr>
            <w:r w:rsidRPr="00384641">
              <w:rPr>
                <w:sz w:val="24"/>
              </w:rPr>
              <w:t>Ежегодный внутришкольный конкурс «Юные дарования"</w:t>
            </w:r>
          </w:p>
          <w:p w:rsidR="00EA2551" w:rsidRPr="00384641" w:rsidRDefault="00EA2551" w:rsidP="00384641">
            <w:pPr>
              <w:rPr>
                <w:sz w:val="24"/>
              </w:rPr>
            </w:pPr>
          </w:p>
          <w:p w:rsidR="00EA2551" w:rsidRPr="00384641" w:rsidRDefault="00EA2551" w:rsidP="00384641">
            <w:pPr>
              <w:rPr>
                <w:sz w:val="24"/>
              </w:rPr>
            </w:pPr>
          </w:p>
          <w:p w:rsidR="00EA2551" w:rsidRPr="00384641" w:rsidRDefault="00EA2551" w:rsidP="00384641">
            <w:pPr>
              <w:rPr>
                <w:sz w:val="24"/>
              </w:rPr>
            </w:pPr>
            <w:r w:rsidRPr="00384641">
              <w:rPr>
                <w:sz w:val="24"/>
              </w:rPr>
              <w:t>Межрайонный фестиваль хореографических коллективов:  «На волне танца»</w:t>
            </w:r>
          </w:p>
          <w:p w:rsidR="00EA2551" w:rsidRPr="00384641" w:rsidRDefault="00EA2551" w:rsidP="00384641">
            <w:pPr>
              <w:rPr>
                <w:sz w:val="24"/>
              </w:rPr>
            </w:pPr>
          </w:p>
          <w:p w:rsidR="00EA2551" w:rsidRPr="00384641" w:rsidRDefault="00EA2551" w:rsidP="00384641">
            <w:pPr>
              <w:rPr>
                <w:sz w:val="24"/>
              </w:rPr>
            </w:pPr>
          </w:p>
          <w:p w:rsidR="00EA2551" w:rsidRPr="00384641" w:rsidRDefault="00EA2551" w:rsidP="00384641">
            <w:pPr>
              <w:rPr>
                <w:sz w:val="24"/>
              </w:rPr>
            </w:pPr>
            <w:r w:rsidRPr="00384641">
              <w:rPr>
                <w:sz w:val="24"/>
              </w:rPr>
              <w:t>Совместный музыкальный проект «Самый поющий класс»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lastRenderedPageBreak/>
              <w:t>Ежегодно в январе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Январь 2021 г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 xml:space="preserve">Ежегодно в период действия </w:t>
            </w:r>
            <w:r w:rsidRPr="001D4C53">
              <w:rPr>
                <w:color w:val="000000"/>
                <w:sz w:val="24"/>
              </w:rPr>
              <w:lastRenderedPageBreak/>
              <w:t>программы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 xml:space="preserve">Ежегодно 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В течение сроков реализации программы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Ежегодно в ноябре -декабре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Ежегодно в июне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Ежегодно в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июне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Ежегодно в ноябре- феврале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 xml:space="preserve"> Ежегодно в июне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Два раза в год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Один раз в полугодие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Два раза в полугодие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Ежегодно, апрель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ежегодно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май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2021,2023 год – апрель.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 xml:space="preserve">2022– 2023 уч. год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lastRenderedPageBreak/>
              <w:t>Руководители общеобразовательных учреждений округа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Управление образования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администрации округа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Управление образования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 xml:space="preserve">администрации </w:t>
            </w:r>
            <w:r w:rsidRPr="001D4C53">
              <w:rPr>
                <w:color w:val="000000"/>
                <w:sz w:val="24"/>
              </w:rPr>
              <w:lastRenderedPageBreak/>
              <w:t>округа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Управление образования, управление культуры Ижморского округа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 xml:space="preserve"> Ижморский Дом культуры, муниципальное бюджетное учреждение дополнительного образования   «Детская школа искусств № 20»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Управление образования, управление культуры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Ижморского округа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Управление образования.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управление культуры Ижморского округа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Управление культуры Ижморского округа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Управление образования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Ижморского округа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 xml:space="preserve">Управление культуры 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Ижморского округа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 xml:space="preserve"> Управление культуры, </w:t>
            </w:r>
          </w:p>
          <w:p w:rsidR="00EA2551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Управление образования ,управление культуры Ижморского округа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Управление образования ,управление культуры Ижморского округа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Управление культуры Ижморского муниципального округа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 xml:space="preserve"> 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Управление культуры Ижморского округа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Управление образования.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управление культуры Ижморского округа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управление культуры Ижморского округа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.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</w:tc>
      </w:tr>
    </w:tbl>
    <w:p w:rsidR="00EA2551" w:rsidRPr="001D4C53" w:rsidRDefault="00EA2551" w:rsidP="00EA2551">
      <w:pPr>
        <w:jc w:val="both"/>
        <w:rPr>
          <w:color w:val="000000"/>
          <w:sz w:val="24"/>
        </w:rPr>
      </w:pPr>
      <w:r w:rsidRPr="001D4C53">
        <w:rPr>
          <w:color w:val="000000"/>
          <w:sz w:val="24"/>
        </w:rPr>
        <w:lastRenderedPageBreak/>
        <w:br/>
      </w:r>
    </w:p>
    <w:p w:rsidR="00EA2551" w:rsidRPr="001D4C53" w:rsidRDefault="00EA2551" w:rsidP="00EA2551">
      <w:pPr>
        <w:jc w:val="right"/>
        <w:rPr>
          <w:color w:val="000000"/>
          <w:sz w:val="24"/>
        </w:rPr>
      </w:pPr>
      <w:r w:rsidRPr="001D4C53">
        <w:rPr>
          <w:color w:val="000000"/>
          <w:sz w:val="24"/>
        </w:rPr>
        <w:t>Приложение 3</w:t>
      </w:r>
    </w:p>
    <w:p w:rsidR="00EA2551" w:rsidRDefault="00EA2551" w:rsidP="00EA2551">
      <w:pPr>
        <w:jc w:val="right"/>
        <w:rPr>
          <w:color w:val="000000"/>
          <w:sz w:val="24"/>
        </w:rPr>
      </w:pPr>
      <w:r w:rsidRPr="001D4C53">
        <w:rPr>
          <w:color w:val="000000"/>
          <w:sz w:val="24"/>
        </w:rPr>
        <w:t>к муниципальной программе</w:t>
      </w:r>
    </w:p>
    <w:p w:rsidR="00EA2551" w:rsidRPr="001D4C53" w:rsidRDefault="00EA2551" w:rsidP="00EA2551">
      <w:pPr>
        <w:jc w:val="right"/>
        <w:rPr>
          <w:color w:val="000000"/>
          <w:sz w:val="24"/>
        </w:rPr>
      </w:pPr>
      <w:r w:rsidRPr="001D4C53">
        <w:rPr>
          <w:color w:val="000000"/>
          <w:sz w:val="24"/>
        </w:rPr>
        <w:t xml:space="preserve"> "Одаренные дети Ижморского муниципального</w:t>
      </w:r>
    </w:p>
    <w:p w:rsidR="00EA2551" w:rsidRPr="001D4C53" w:rsidRDefault="00EA2551" w:rsidP="00EA2551">
      <w:pPr>
        <w:jc w:val="right"/>
        <w:rPr>
          <w:color w:val="000000"/>
          <w:sz w:val="24"/>
        </w:rPr>
      </w:pPr>
      <w:r w:rsidRPr="001D4C53">
        <w:rPr>
          <w:color w:val="000000"/>
          <w:sz w:val="24"/>
        </w:rPr>
        <w:t>округа на 2021 – 2023 годы»</w:t>
      </w:r>
      <w:r w:rsidRPr="001D4C53">
        <w:rPr>
          <w:color w:val="000000"/>
          <w:sz w:val="24"/>
          <w:u w:val="single"/>
        </w:rPr>
        <w:t xml:space="preserve"> </w:t>
      </w:r>
    </w:p>
    <w:p w:rsidR="00EA2551" w:rsidRPr="001D4C53" w:rsidRDefault="00EA2551" w:rsidP="00EA2551">
      <w:pPr>
        <w:jc w:val="center"/>
        <w:rPr>
          <w:b/>
          <w:color w:val="000000"/>
          <w:sz w:val="24"/>
        </w:rPr>
      </w:pPr>
      <w:r w:rsidRPr="001D4C53">
        <w:rPr>
          <w:b/>
          <w:color w:val="000000"/>
          <w:sz w:val="24"/>
        </w:rPr>
        <w:t>Объемы финансирования программы по источникам и основным направлениям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4613"/>
        <w:gridCol w:w="1413"/>
        <w:gridCol w:w="1327"/>
        <w:gridCol w:w="1926"/>
      </w:tblGrid>
      <w:tr w:rsidR="00EA2551" w:rsidRPr="001D4C53" w:rsidTr="003846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1" w:rsidRPr="001D4C53" w:rsidRDefault="00EA2551" w:rsidP="00384641">
            <w:pPr>
              <w:jc w:val="center"/>
              <w:rPr>
                <w:sz w:val="24"/>
              </w:rPr>
            </w:pPr>
            <w:r w:rsidRPr="001D4C53">
              <w:rPr>
                <w:sz w:val="24"/>
              </w:rPr>
              <w:t>№ 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1" w:rsidRPr="001D4C53" w:rsidRDefault="00EA2551" w:rsidP="00384641">
            <w:pPr>
              <w:jc w:val="center"/>
              <w:rPr>
                <w:sz w:val="24"/>
              </w:rPr>
            </w:pPr>
            <w:r w:rsidRPr="001D4C53">
              <w:rPr>
                <w:sz w:val="24"/>
              </w:rPr>
              <w:t>Направленность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1" w:rsidRPr="001D4C53" w:rsidRDefault="00EA2551" w:rsidP="00384641">
            <w:pPr>
              <w:jc w:val="center"/>
              <w:rPr>
                <w:sz w:val="24"/>
              </w:rPr>
            </w:pPr>
            <w:r w:rsidRPr="001D4C53">
              <w:rPr>
                <w:sz w:val="24"/>
              </w:rPr>
              <w:t>Сумма</w:t>
            </w: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  <w:r w:rsidRPr="001D4C53">
              <w:rPr>
                <w:sz w:val="24"/>
              </w:rPr>
              <w:t>ежегодно</w:t>
            </w: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  <w:r w:rsidRPr="001D4C53">
              <w:rPr>
                <w:sz w:val="24"/>
              </w:rPr>
              <w:t>тыс. рублей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1" w:rsidRPr="001D4C53" w:rsidRDefault="00EA2551" w:rsidP="00384641">
            <w:pPr>
              <w:jc w:val="center"/>
              <w:rPr>
                <w:sz w:val="24"/>
              </w:rPr>
            </w:pPr>
            <w:r w:rsidRPr="001D4C53">
              <w:rPr>
                <w:sz w:val="24"/>
              </w:rPr>
              <w:t>Всего</w:t>
            </w: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  <w:r w:rsidRPr="001D4C53">
              <w:rPr>
                <w:sz w:val="24"/>
              </w:rPr>
              <w:t>тысяч рублей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1" w:rsidRPr="001D4C53" w:rsidRDefault="00EA2551" w:rsidP="00384641">
            <w:pPr>
              <w:jc w:val="center"/>
              <w:rPr>
                <w:sz w:val="24"/>
              </w:rPr>
            </w:pPr>
            <w:r w:rsidRPr="001D4C53">
              <w:rPr>
                <w:sz w:val="24"/>
              </w:rPr>
              <w:t>Источник финансирования</w:t>
            </w:r>
          </w:p>
        </w:tc>
      </w:tr>
      <w:tr w:rsidR="00EA2551" w:rsidRPr="001D4C53" w:rsidTr="0038464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1" w:rsidRPr="001D4C53" w:rsidRDefault="00EA2551" w:rsidP="00384641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sz w:val="24"/>
              </w:rPr>
              <w:lastRenderedPageBreak/>
              <w:t xml:space="preserve"> </w:t>
            </w:r>
            <w:r w:rsidRPr="001D4C53">
              <w:rPr>
                <w:color w:val="000000"/>
                <w:sz w:val="24"/>
              </w:rPr>
              <w:t>На организацию и проведение фестивалей,   конкурсов для выявления и поддержки одаренных детей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 xml:space="preserve"> На премирование победителей районных фестивалей олимпиад, соревнований и </w:t>
            </w:r>
            <w:r w:rsidRPr="001D4C53">
              <w:rPr>
                <w:color w:val="000000"/>
                <w:sz w:val="24"/>
              </w:rPr>
              <w:lastRenderedPageBreak/>
              <w:t>других конкурсов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>Для финансирования поездок победителей районных олимпиад, соревнований и других конкурсов на областные олимпиады, соревнования и конкурсы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 xml:space="preserve"> 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  <w:r w:rsidRPr="001D4C53">
              <w:rPr>
                <w:color w:val="000000"/>
                <w:sz w:val="24"/>
              </w:rPr>
              <w:t xml:space="preserve"> </w:t>
            </w: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color w:val="000000"/>
                <w:sz w:val="24"/>
              </w:rPr>
            </w:pPr>
          </w:p>
          <w:p w:rsidR="00EA2551" w:rsidRPr="001D4C53" w:rsidRDefault="00EA2551" w:rsidP="00384641">
            <w:pPr>
              <w:jc w:val="both"/>
              <w:rPr>
                <w:sz w:val="24"/>
              </w:rPr>
            </w:pPr>
            <w:r w:rsidRPr="001D4C53">
              <w:rPr>
                <w:color w:val="000000"/>
                <w:sz w:val="24"/>
              </w:rPr>
              <w:t>И Т О Г 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1" w:rsidRPr="001D4C53" w:rsidRDefault="00EA2551" w:rsidP="00384641">
            <w:pPr>
              <w:jc w:val="center"/>
              <w:rPr>
                <w:sz w:val="24"/>
              </w:rPr>
            </w:pPr>
            <w:r w:rsidRPr="001D4C53">
              <w:rPr>
                <w:sz w:val="24"/>
              </w:rPr>
              <w:lastRenderedPageBreak/>
              <w:t>70</w:t>
            </w:r>
          </w:p>
          <w:p w:rsidR="00EA2551" w:rsidRPr="001D4C53" w:rsidRDefault="00EA2551" w:rsidP="00384641">
            <w:pPr>
              <w:rPr>
                <w:sz w:val="24"/>
              </w:rPr>
            </w:pPr>
          </w:p>
          <w:p w:rsidR="00EA2551" w:rsidRPr="001D4C53" w:rsidRDefault="00EA2551" w:rsidP="00384641">
            <w:pPr>
              <w:rPr>
                <w:sz w:val="24"/>
              </w:rPr>
            </w:pPr>
          </w:p>
          <w:p w:rsidR="00EA2551" w:rsidRPr="001D4C53" w:rsidRDefault="00EA2551" w:rsidP="00384641">
            <w:pPr>
              <w:rPr>
                <w:sz w:val="24"/>
              </w:rPr>
            </w:pPr>
          </w:p>
          <w:p w:rsidR="00EA2551" w:rsidRPr="001D4C53" w:rsidRDefault="00EA2551" w:rsidP="00384641">
            <w:pPr>
              <w:rPr>
                <w:sz w:val="24"/>
              </w:rPr>
            </w:pPr>
          </w:p>
          <w:p w:rsidR="00EA2551" w:rsidRPr="001D4C53" w:rsidRDefault="00EA2551" w:rsidP="00384641">
            <w:pPr>
              <w:rPr>
                <w:sz w:val="24"/>
              </w:rPr>
            </w:pP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  <w:r w:rsidRPr="001D4C53">
              <w:rPr>
                <w:sz w:val="24"/>
              </w:rPr>
              <w:lastRenderedPageBreak/>
              <w:t>30</w:t>
            </w:r>
          </w:p>
          <w:p w:rsidR="00EA2551" w:rsidRPr="001D4C53" w:rsidRDefault="00EA2551" w:rsidP="00384641">
            <w:pPr>
              <w:rPr>
                <w:sz w:val="24"/>
              </w:rPr>
            </w:pPr>
          </w:p>
          <w:p w:rsidR="00EA2551" w:rsidRPr="001D4C53" w:rsidRDefault="00EA2551" w:rsidP="00384641">
            <w:pPr>
              <w:rPr>
                <w:sz w:val="24"/>
              </w:rPr>
            </w:pPr>
          </w:p>
          <w:p w:rsidR="00EA2551" w:rsidRPr="001D4C53" w:rsidRDefault="00EA2551" w:rsidP="00384641">
            <w:pPr>
              <w:rPr>
                <w:sz w:val="24"/>
              </w:rPr>
            </w:pP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  <w:r w:rsidRPr="001D4C53">
              <w:rPr>
                <w:sz w:val="24"/>
              </w:rPr>
              <w:t>30</w:t>
            </w: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</w:p>
          <w:p w:rsidR="00EA2551" w:rsidRPr="001D4C53" w:rsidRDefault="00EA2551" w:rsidP="00384641">
            <w:pPr>
              <w:rPr>
                <w:sz w:val="24"/>
              </w:rPr>
            </w:pP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</w:p>
          <w:p w:rsidR="00EA2551" w:rsidRPr="001D4C53" w:rsidRDefault="00EA2551" w:rsidP="00384641">
            <w:pPr>
              <w:rPr>
                <w:sz w:val="24"/>
              </w:rPr>
            </w:pPr>
          </w:p>
          <w:p w:rsidR="00EA2551" w:rsidRPr="001D4C53" w:rsidRDefault="00EA2551" w:rsidP="00384641">
            <w:pPr>
              <w:rPr>
                <w:b/>
                <w:sz w:val="24"/>
              </w:rPr>
            </w:pPr>
          </w:p>
          <w:p w:rsidR="00EA2551" w:rsidRPr="001D4C53" w:rsidRDefault="00EA2551" w:rsidP="00384641">
            <w:pPr>
              <w:jc w:val="center"/>
              <w:rPr>
                <w:b/>
                <w:sz w:val="24"/>
              </w:rPr>
            </w:pPr>
          </w:p>
          <w:p w:rsidR="00EA2551" w:rsidRPr="001D4C53" w:rsidRDefault="00EA2551" w:rsidP="00384641">
            <w:pPr>
              <w:jc w:val="center"/>
              <w:rPr>
                <w:b/>
                <w:sz w:val="24"/>
              </w:rPr>
            </w:pPr>
            <w:r w:rsidRPr="001D4C53">
              <w:rPr>
                <w:b/>
                <w:sz w:val="24"/>
              </w:rPr>
              <w:t>130</w:t>
            </w: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</w:p>
          <w:p w:rsidR="00EA2551" w:rsidRPr="001D4C53" w:rsidRDefault="00EA2551" w:rsidP="00384641">
            <w:pPr>
              <w:rPr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1" w:rsidRPr="001D4C53" w:rsidRDefault="00EA2551" w:rsidP="00384641">
            <w:pPr>
              <w:jc w:val="center"/>
              <w:rPr>
                <w:sz w:val="24"/>
              </w:rPr>
            </w:pPr>
            <w:r w:rsidRPr="001D4C53">
              <w:rPr>
                <w:sz w:val="24"/>
              </w:rPr>
              <w:lastRenderedPageBreak/>
              <w:t>210</w:t>
            </w:r>
          </w:p>
          <w:p w:rsidR="00EA2551" w:rsidRPr="001D4C53" w:rsidRDefault="00EA2551" w:rsidP="00384641">
            <w:pPr>
              <w:rPr>
                <w:sz w:val="24"/>
              </w:rPr>
            </w:pPr>
          </w:p>
          <w:p w:rsidR="00EA2551" w:rsidRPr="001D4C53" w:rsidRDefault="00EA2551" w:rsidP="00384641">
            <w:pPr>
              <w:rPr>
                <w:sz w:val="24"/>
              </w:rPr>
            </w:pPr>
          </w:p>
          <w:p w:rsidR="00EA2551" w:rsidRPr="001D4C53" w:rsidRDefault="00EA2551" w:rsidP="00384641">
            <w:pPr>
              <w:rPr>
                <w:sz w:val="24"/>
              </w:rPr>
            </w:pPr>
          </w:p>
          <w:p w:rsidR="00EA2551" w:rsidRPr="001D4C53" w:rsidRDefault="00EA2551" w:rsidP="00384641">
            <w:pPr>
              <w:rPr>
                <w:sz w:val="24"/>
              </w:rPr>
            </w:pPr>
          </w:p>
          <w:p w:rsidR="00EA2551" w:rsidRPr="001D4C53" w:rsidRDefault="00EA2551" w:rsidP="00384641">
            <w:pPr>
              <w:rPr>
                <w:sz w:val="24"/>
              </w:rPr>
            </w:pP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  <w:r w:rsidRPr="001D4C53">
              <w:rPr>
                <w:sz w:val="24"/>
              </w:rPr>
              <w:lastRenderedPageBreak/>
              <w:t>90</w:t>
            </w:r>
          </w:p>
          <w:p w:rsidR="00EA2551" w:rsidRPr="001D4C53" w:rsidRDefault="00EA2551" w:rsidP="00384641">
            <w:pPr>
              <w:rPr>
                <w:sz w:val="24"/>
              </w:rPr>
            </w:pP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</w:p>
          <w:p w:rsidR="00EA2551" w:rsidRPr="001D4C53" w:rsidRDefault="00EA2551" w:rsidP="00384641">
            <w:pPr>
              <w:rPr>
                <w:sz w:val="24"/>
              </w:rPr>
            </w:pP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  <w:r w:rsidRPr="001D4C53">
              <w:rPr>
                <w:sz w:val="24"/>
              </w:rPr>
              <w:t>90</w:t>
            </w: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</w:p>
          <w:p w:rsidR="00EA2551" w:rsidRPr="001D4C53" w:rsidRDefault="00EA2551" w:rsidP="00384641">
            <w:pPr>
              <w:rPr>
                <w:b/>
                <w:sz w:val="24"/>
              </w:rPr>
            </w:pPr>
          </w:p>
          <w:p w:rsidR="00EA2551" w:rsidRPr="001D4C53" w:rsidRDefault="00EA2551" w:rsidP="00384641">
            <w:pPr>
              <w:rPr>
                <w:b/>
                <w:sz w:val="24"/>
              </w:rPr>
            </w:pPr>
            <w:r w:rsidRPr="001D4C53">
              <w:rPr>
                <w:b/>
                <w:sz w:val="24"/>
              </w:rPr>
              <w:t>390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1" w:rsidRPr="001D4C53" w:rsidRDefault="00EA2551" w:rsidP="00384641">
            <w:pPr>
              <w:jc w:val="center"/>
              <w:rPr>
                <w:sz w:val="24"/>
              </w:rPr>
            </w:pPr>
            <w:r w:rsidRPr="001D4C53">
              <w:rPr>
                <w:sz w:val="24"/>
              </w:rPr>
              <w:lastRenderedPageBreak/>
              <w:t>Районный бюджет</w:t>
            </w: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  <w:r w:rsidRPr="001D4C53">
              <w:rPr>
                <w:sz w:val="24"/>
              </w:rPr>
              <w:t>ОУ</w:t>
            </w: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  <w:r w:rsidRPr="001D4C53">
              <w:rPr>
                <w:sz w:val="24"/>
              </w:rPr>
              <w:lastRenderedPageBreak/>
              <w:t>Районный бюджет</w:t>
            </w: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  <w:r w:rsidRPr="001D4C53">
              <w:rPr>
                <w:sz w:val="24"/>
              </w:rPr>
              <w:t>ОУ</w:t>
            </w:r>
          </w:p>
          <w:p w:rsidR="00EA2551" w:rsidRPr="001D4C53" w:rsidRDefault="00EA2551" w:rsidP="00384641">
            <w:pPr>
              <w:rPr>
                <w:sz w:val="24"/>
              </w:rPr>
            </w:pP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  <w:r w:rsidRPr="001D4C53">
              <w:rPr>
                <w:sz w:val="24"/>
              </w:rPr>
              <w:t>Районный бюджет</w:t>
            </w: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  <w:r w:rsidRPr="001D4C53">
              <w:rPr>
                <w:sz w:val="24"/>
              </w:rPr>
              <w:t>ОУ</w:t>
            </w:r>
          </w:p>
          <w:p w:rsidR="00EA2551" w:rsidRPr="001D4C53" w:rsidRDefault="00EA2551" w:rsidP="00384641">
            <w:pPr>
              <w:rPr>
                <w:sz w:val="24"/>
              </w:rPr>
            </w:pP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  <w:r w:rsidRPr="001D4C53">
              <w:rPr>
                <w:sz w:val="24"/>
              </w:rPr>
              <w:t xml:space="preserve"> </w:t>
            </w: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</w:p>
          <w:p w:rsidR="00EA2551" w:rsidRPr="001D4C53" w:rsidRDefault="00EA2551" w:rsidP="00384641">
            <w:pPr>
              <w:rPr>
                <w:sz w:val="24"/>
              </w:rPr>
            </w:pP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  <w:r w:rsidRPr="001D4C53">
              <w:rPr>
                <w:sz w:val="24"/>
              </w:rPr>
              <w:t xml:space="preserve"> </w:t>
            </w: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</w:p>
          <w:p w:rsidR="00EA2551" w:rsidRPr="001D4C53" w:rsidRDefault="00EA2551" w:rsidP="00384641">
            <w:pPr>
              <w:jc w:val="center"/>
              <w:rPr>
                <w:sz w:val="24"/>
              </w:rPr>
            </w:pPr>
            <w:r w:rsidRPr="001D4C53">
              <w:rPr>
                <w:sz w:val="24"/>
              </w:rPr>
              <w:t xml:space="preserve"> </w:t>
            </w:r>
          </w:p>
        </w:tc>
      </w:tr>
    </w:tbl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551" w:rsidRDefault="00EA2551" w:rsidP="00EA255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A2551" w:rsidRPr="00AE27E2" w:rsidRDefault="00EA2551" w:rsidP="00EA2551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>
        <w:rPr>
          <w:sz w:val="24"/>
        </w:rPr>
        <w:t>Приложение 13</w:t>
      </w:r>
    </w:p>
    <w:p w:rsidR="00EA2551" w:rsidRPr="00AE27E2" w:rsidRDefault="00EA2551" w:rsidP="00EA2551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AE27E2">
        <w:rPr>
          <w:sz w:val="24"/>
        </w:rPr>
        <w:t xml:space="preserve">                                                                                                        к муниципальной программе</w:t>
      </w:r>
    </w:p>
    <w:p w:rsidR="00EA2551" w:rsidRPr="00AE27E2" w:rsidRDefault="00EA2551" w:rsidP="00EA2551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AE27E2">
        <w:rPr>
          <w:sz w:val="24"/>
        </w:rPr>
        <w:t xml:space="preserve">                                                                                                                «Культура Ижморского</w:t>
      </w:r>
    </w:p>
    <w:p w:rsidR="00EA2551" w:rsidRDefault="00EA2551" w:rsidP="00EA2551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AE27E2">
        <w:rPr>
          <w:sz w:val="24"/>
        </w:rPr>
        <w:t xml:space="preserve">                                                                                                            муниципального округа»</w:t>
      </w:r>
    </w:p>
    <w:p w:rsidR="00EA2551" w:rsidRDefault="00EA2551" w:rsidP="00EA2551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EA2551" w:rsidRPr="00630C22" w:rsidRDefault="00EA2551" w:rsidP="00EA2551">
      <w:pPr>
        <w:jc w:val="center"/>
        <w:rPr>
          <w:sz w:val="24"/>
        </w:rPr>
      </w:pPr>
      <w:r w:rsidRPr="00630C22">
        <w:rPr>
          <w:sz w:val="24"/>
        </w:rPr>
        <w:t>ПАСПОРТ</w:t>
      </w:r>
      <w:r w:rsidRPr="00630C22">
        <w:rPr>
          <w:sz w:val="24"/>
        </w:rPr>
        <w:br/>
        <w:t>муниципальной программы "Волонтеры культуры»  Ижморского муниципального района</w:t>
      </w:r>
    </w:p>
    <w:p w:rsidR="00EA2551" w:rsidRPr="00AE27E2" w:rsidRDefault="00EA2551" w:rsidP="00EA255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630C22">
        <w:rPr>
          <w:sz w:val="24"/>
        </w:rPr>
        <w:t>на 2021 – 2023 годы</w:t>
      </w:r>
    </w:p>
    <w:tbl>
      <w:tblPr>
        <w:tblW w:w="1050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3107"/>
        <w:gridCol w:w="7393"/>
      </w:tblGrid>
      <w:tr w:rsidR="00EA2551" w:rsidRPr="00630C22" w:rsidTr="00384641">
        <w:trPr>
          <w:trHeight w:val="600"/>
          <w:jc w:val="center"/>
        </w:trPr>
        <w:tc>
          <w:tcPr>
            <w:tcW w:w="31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A2551" w:rsidRPr="00630C22" w:rsidRDefault="00EA2551" w:rsidP="00384641">
            <w:pPr>
              <w:jc w:val="center"/>
              <w:rPr>
                <w:sz w:val="24"/>
              </w:rPr>
            </w:pPr>
            <w:r w:rsidRPr="00630C22">
              <w:rPr>
                <w:sz w:val="24"/>
              </w:rPr>
              <w:t>Наименование программы</w:t>
            </w:r>
          </w:p>
        </w:tc>
        <w:tc>
          <w:tcPr>
            <w:tcW w:w="73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A2551" w:rsidRPr="00630C22" w:rsidRDefault="00EA2551" w:rsidP="00384641">
            <w:pPr>
              <w:jc w:val="center"/>
              <w:rPr>
                <w:sz w:val="24"/>
              </w:rPr>
            </w:pPr>
            <w:r w:rsidRPr="00630C22">
              <w:rPr>
                <w:sz w:val="24"/>
              </w:rPr>
              <w:t>-программа "Волонтеры культуры  И</w:t>
            </w:r>
            <w:r>
              <w:rPr>
                <w:sz w:val="24"/>
              </w:rPr>
              <w:t>жморского  муниципального округа</w:t>
            </w:r>
            <w:r w:rsidRPr="00630C22">
              <w:rPr>
                <w:sz w:val="24"/>
              </w:rPr>
              <w:t xml:space="preserve"> на 2021 – 2023 годы”</w:t>
            </w:r>
          </w:p>
        </w:tc>
      </w:tr>
      <w:tr w:rsidR="00EA2551" w:rsidRPr="00630C22" w:rsidTr="00384641">
        <w:trPr>
          <w:trHeight w:val="915"/>
          <w:jc w:val="center"/>
        </w:trPr>
        <w:tc>
          <w:tcPr>
            <w:tcW w:w="31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A2551" w:rsidRPr="00630C22" w:rsidRDefault="00EA2551" w:rsidP="00384641">
            <w:pPr>
              <w:jc w:val="center"/>
              <w:rPr>
                <w:sz w:val="24"/>
              </w:rPr>
            </w:pPr>
            <w:r w:rsidRPr="00630C22">
              <w:rPr>
                <w:sz w:val="24"/>
              </w:rPr>
              <w:t>Заказчики программы</w:t>
            </w:r>
          </w:p>
        </w:tc>
        <w:tc>
          <w:tcPr>
            <w:tcW w:w="73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A2551" w:rsidRPr="00630C22" w:rsidRDefault="00EA2551" w:rsidP="00384641">
            <w:pPr>
              <w:jc w:val="center"/>
              <w:rPr>
                <w:sz w:val="24"/>
              </w:rPr>
            </w:pPr>
            <w:r w:rsidRPr="00630C22">
              <w:rPr>
                <w:sz w:val="24"/>
              </w:rPr>
              <w:t>-У</w:t>
            </w:r>
            <w:r>
              <w:rPr>
                <w:sz w:val="24"/>
              </w:rPr>
              <w:t xml:space="preserve">правление культуры </w:t>
            </w:r>
            <w:r w:rsidRPr="00630C22">
              <w:rPr>
                <w:sz w:val="24"/>
              </w:rPr>
              <w:t xml:space="preserve"> </w:t>
            </w:r>
            <w:r>
              <w:rPr>
                <w:sz w:val="24"/>
              </w:rPr>
              <w:t>Ижморского муниципального округа</w:t>
            </w:r>
          </w:p>
          <w:p w:rsidR="00EA2551" w:rsidRPr="00630C22" w:rsidRDefault="00EA2551" w:rsidP="00384641">
            <w:pPr>
              <w:jc w:val="center"/>
              <w:rPr>
                <w:sz w:val="24"/>
              </w:rPr>
            </w:pPr>
            <w:r w:rsidRPr="00630C22">
              <w:rPr>
                <w:sz w:val="24"/>
              </w:rPr>
              <w:t>-Муниципальное   учреждение культуры «Ижморская централизованная библиотечная система»</w:t>
            </w:r>
          </w:p>
          <w:p w:rsidR="00EA2551" w:rsidRPr="00630C22" w:rsidRDefault="00EA2551" w:rsidP="00384641">
            <w:pPr>
              <w:jc w:val="center"/>
              <w:rPr>
                <w:sz w:val="24"/>
              </w:rPr>
            </w:pPr>
          </w:p>
        </w:tc>
      </w:tr>
      <w:tr w:rsidR="00EA2551" w:rsidRPr="00630C22" w:rsidTr="00384641">
        <w:trPr>
          <w:trHeight w:val="885"/>
          <w:jc w:val="center"/>
        </w:trPr>
        <w:tc>
          <w:tcPr>
            <w:tcW w:w="31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A2551" w:rsidRPr="00630C22" w:rsidRDefault="00EA2551" w:rsidP="00384641">
            <w:pPr>
              <w:jc w:val="center"/>
              <w:rPr>
                <w:sz w:val="24"/>
              </w:rPr>
            </w:pPr>
            <w:r w:rsidRPr="00630C22">
              <w:rPr>
                <w:sz w:val="24"/>
              </w:rPr>
              <w:t>Основные разработчики</w:t>
            </w:r>
            <w:r w:rsidRPr="00630C22">
              <w:rPr>
                <w:sz w:val="24"/>
              </w:rPr>
              <w:br/>
              <w:t>программы</w:t>
            </w:r>
          </w:p>
        </w:tc>
        <w:tc>
          <w:tcPr>
            <w:tcW w:w="73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A2551" w:rsidRPr="00630C22" w:rsidRDefault="00EA2551" w:rsidP="00384641">
            <w:pPr>
              <w:jc w:val="center"/>
              <w:rPr>
                <w:sz w:val="24"/>
              </w:rPr>
            </w:pPr>
            <w:r w:rsidRPr="00630C22">
              <w:rPr>
                <w:sz w:val="24"/>
              </w:rPr>
              <w:t xml:space="preserve">- Управление культуры администрации Ижморского муниципального </w:t>
            </w:r>
            <w:r>
              <w:rPr>
                <w:sz w:val="24"/>
              </w:rPr>
              <w:t>округа</w:t>
            </w:r>
          </w:p>
        </w:tc>
      </w:tr>
      <w:tr w:rsidR="00EA2551" w:rsidRPr="00630C22" w:rsidTr="00384641">
        <w:trPr>
          <w:trHeight w:val="1215"/>
          <w:jc w:val="center"/>
        </w:trPr>
        <w:tc>
          <w:tcPr>
            <w:tcW w:w="31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A2551" w:rsidRPr="00630C22" w:rsidRDefault="00EA2551" w:rsidP="00384641">
            <w:pPr>
              <w:jc w:val="center"/>
              <w:rPr>
                <w:sz w:val="24"/>
              </w:rPr>
            </w:pPr>
            <w:r w:rsidRPr="00630C22">
              <w:rPr>
                <w:sz w:val="24"/>
              </w:rPr>
              <w:t>Цель программы</w:t>
            </w:r>
            <w:r w:rsidRPr="00630C22">
              <w:rPr>
                <w:sz w:val="24"/>
              </w:rPr>
              <w:br/>
            </w:r>
          </w:p>
        </w:tc>
        <w:tc>
          <w:tcPr>
            <w:tcW w:w="73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A2551" w:rsidRPr="00630C22" w:rsidRDefault="00EA2551" w:rsidP="00384641">
            <w:pPr>
              <w:jc w:val="center"/>
              <w:rPr>
                <w:sz w:val="24"/>
              </w:rPr>
            </w:pPr>
            <w:r w:rsidRPr="00630C22">
              <w:rPr>
                <w:sz w:val="24"/>
              </w:rPr>
              <w:t>-формирование сообщества активных неравнодушных граждан, участвующих в волонтерской деятельности и реализующих социально значимые проекты в сфере культуры.</w:t>
            </w:r>
            <w:r w:rsidRPr="00630C22">
              <w:rPr>
                <w:sz w:val="24"/>
              </w:rPr>
              <w:br/>
            </w:r>
          </w:p>
        </w:tc>
      </w:tr>
      <w:tr w:rsidR="00EA2551" w:rsidRPr="00630C22" w:rsidTr="00384641">
        <w:trPr>
          <w:trHeight w:val="1140"/>
          <w:jc w:val="center"/>
        </w:trPr>
        <w:tc>
          <w:tcPr>
            <w:tcW w:w="31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A2551" w:rsidRPr="00630C22" w:rsidRDefault="00EA2551" w:rsidP="00384641">
            <w:pPr>
              <w:jc w:val="center"/>
              <w:rPr>
                <w:sz w:val="24"/>
              </w:rPr>
            </w:pPr>
            <w:r w:rsidRPr="00630C22">
              <w:rPr>
                <w:sz w:val="24"/>
              </w:rPr>
              <w:t>Задачи программы</w:t>
            </w:r>
          </w:p>
        </w:tc>
        <w:tc>
          <w:tcPr>
            <w:tcW w:w="73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A2551" w:rsidRPr="00630C22" w:rsidRDefault="00EA2551" w:rsidP="00384641">
            <w:pPr>
              <w:jc w:val="center"/>
              <w:rPr>
                <w:sz w:val="24"/>
              </w:rPr>
            </w:pPr>
            <w:r w:rsidRPr="00630C22">
              <w:rPr>
                <w:sz w:val="24"/>
              </w:rPr>
              <w:t>- создание условий для привлечения в культурное добровольчество максимальное количество граждан, проживающих  на территории Ижморского муниципального округа;</w:t>
            </w:r>
            <w:r w:rsidRPr="00630C22">
              <w:rPr>
                <w:sz w:val="24"/>
              </w:rPr>
              <w:br/>
              <w:t>- вовлечение подростков, молодежи, творческой интеллигенции,  людей старшего поколения в добровольческую деятельность;</w:t>
            </w:r>
          </w:p>
          <w:p w:rsidR="00EA2551" w:rsidRPr="00630C22" w:rsidRDefault="00EA2551" w:rsidP="00384641">
            <w:pPr>
              <w:jc w:val="center"/>
              <w:rPr>
                <w:sz w:val="24"/>
              </w:rPr>
            </w:pPr>
            <w:r w:rsidRPr="00630C22">
              <w:rPr>
                <w:sz w:val="24"/>
              </w:rPr>
              <w:t>- популяризация социального статуса волонтера в сфере культуры через средства массовой информации;</w:t>
            </w:r>
          </w:p>
          <w:p w:rsidR="00EA2551" w:rsidRPr="00630C22" w:rsidRDefault="00EA2551" w:rsidP="00384641">
            <w:pPr>
              <w:jc w:val="center"/>
              <w:rPr>
                <w:sz w:val="24"/>
              </w:rPr>
            </w:pPr>
            <w:r w:rsidRPr="00630C22">
              <w:rPr>
                <w:sz w:val="24"/>
              </w:rPr>
              <w:t>- разработка и реализация эффективных механизмов, форм и методов работы с различными социальными группами;</w:t>
            </w:r>
          </w:p>
          <w:p w:rsidR="00EA2551" w:rsidRPr="00630C22" w:rsidRDefault="00EA2551" w:rsidP="00384641">
            <w:pPr>
              <w:jc w:val="center"/>
              <w:rPr>
                <w:sz w:val="24"/>
              </w:rPr>
            </w:pPr>
            <w:r w:rsidRPr="00630C22">
              <w:rPr>
                <w:sz w:val="24"/>
              </w:rPr>
              <w:t>- организация и проведение социально-значимых мероприятий в поселке, в муниципальном округе, привлечение творческих партнеров к совместной деятельности с волонтерами.</w:t>
            </w:r>
            <w:r w:rsidRPr="00630C22">
              <w:rPr>
                <w:sz w:val="24"/>
              </w:rPr>
              <w:br/>
            </w:r>
          </w:p>
        </w:tc>
      </w:tr>
      <w:tr w:rsidR="00EA2551" w:rsidRPr="00630C22" w:rsidTr="00384641">
        <w:trPr>
          <w:trHeight w:val="1305"/>
          <w:jc w:val="center"/>
        </w:trPr>
        <w:tc>
          <w:tcPr>
            <w:tcW w:w="31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A2551" w:rsidRPr="00630C22" w:rsidRDefault="00EA2551" w:rsidP="00384641">
            <w:pPr>
              <w:ind w:right="124" w:firstLine="147"/>
              <w:jc w:val="center"/>
              <w:rPr>
                <w:sz w:val="24"/>
              </w:rPr>
            </w:pPr>
            <w:r w:rsidRPr="00630C22">
              <w:rPr>
                <w:sz w:val="24"/>
              </w:rPr>
              <w:t>Важнейшие целевые индикаторы и показатели программы</w:t>
            </w:r>
          </w:p>
        </w:tc>
        <w:tc>
          <w:tcPr>
            <w:tcW w:w="73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A2551" w:rsidRPr="00630C22" w:rsidRDefault="00EA2551" w:rsidP="00384641">
            <w:pPr>
              <w:jc w:val="center"/>
              <w:rPr>
                <w:sz w:val="24"/>
              </w:rPr>
            </w:pPr>
            <w:r w:rsidRPr="00630C22">
              <w:rPr>
                <w:sz w:val="24"/>
              </w:rPr>
              <w:t xml:space="preserve">-рост жителей Ижморского муниципального округа, включенных в добровольческую деятельность в сфере культуры; </w:t>
            </w:r>
            <w:r w:rsidRPr="00630C22">
              <w:rPr>
                <w:sz w:val="24"/>
              </w:rPr>
              <w:br/>
              <w:t xml:space="preserve">-количество добровольческих акций и социально-значимых мероприятий с привлечением волонтеров различного возраста; </w:t>
            </w:r>
            <w:r w:rsidRPr="00630C22">
              <w:rPr>
                <w:sz w:val="24"/>
              </w:rPr>
              <w:br/>
              <w:t> -создание и продвижение положительного имиджа волонтера в сфере культуры через средства массовой информации;</w:t>
            </w:r>
          </w:p>
          <w:p w:rsidR="00EA2551" w:rsidRPr="00630C22" w:rsidRDefault="00EA2551" w:rsidP="00384641">
            <w:pPr>
              <w:jc w:val="center"/>
              <w:rPr>
                <w:sz w:val="24"/>
              </w:rPr>
            </w:pPr>
            <w:r w:rsidRPr="00630C22">
              <w:rPr>
                <w:sz w:val="24"/>
              </w:rPr>
              <w:t>-рост нуждающихся жителей Ижморского района, получивших услуги волонтеров;</w:t>
            </w:r>
          </w:p>
          <w:p w:rsidR="00EA2551" w:rsidRPr="00630C22" w:rsidRDefault="00EA2551" w:rsidP="00384641">
            <w:pPr>
              <w:jc w:val="center"/>
              <w:rPr>
                <w:sz w:val="24"/>
              </w:rPr>
            </w:pPr>
            <w:r w:rsidRPr="00630C22">
              <w:rPr>
                <w:sz w:val="24"/>
              </w:rPr>
              <w:t>-количество положительных отзывов получателей услуг.</w:t>
            </w:r>
          </w:p>
        </w:tc>
      </w:tr>
      <w:tr w:rsidR="00EA2551" w:rsidRPr="00630C22" w:rsidTr="00384641">
        <w:trPr>
          <w:trHeight w:val="945"/>
          <w:jc w:val="center"/>
        </w:trPr>
        <w:tc>
          <w:tcPr>
            <w:tcW w:w="31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A2551" w:rsidRPr="00630C22" w:rsidRDefault="00EA2551" w:rsidP="00384641">
            <w:pPr>
              <w:jc w:val="center"/>
              <w:rPr>
                <w:sz w:val="24"/>
              </w:rPr>
            </w:pPr>
            <w:r w:rsidRPr="00630C22">
              <w:rPr>
                <w:sz w:val="24"/>
              </w:rPr>
              <w:t>Сроки  реализации программы</w:t>
            </w:r>
          </w:p>
        </w:tc>
        <w:tc>
          <w:tcPr>
            <w:tcW w:w="73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A2551" w:rsidRPr="00630C22" w:rsidRDefault="00EA2551" w:rsidP="00384641">
            <w:pPr>
              <w:jc w:val="center"/>
              <w:rPr>
                <w:sz w:val="24"/>
              </w:rPr>
            </w:pPr>
            <w:r w:rsidRPr="00630C22">
              <w:rPr>
                <w:sz w:val="24"/>
              </w:rPr>
              <w:t>-2021 - 2023 годы</w:t>
            </w:r>
          </w:p>
        </w:tc>
      </w:tr>
      <w:tr w:rsidR="00EA2551" w:rsidRPr="00630C22" w:rsidTr="00384641">
        <w:trPr>
          <w:trHeight w:val="825"/>
          <w:jc w:val="center"/>
        </w:trPr>
        <w:tc>
          <w:tcPr>
            <w:tcW w:w="31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A2551" w:rsidRPr="00630C22" w:rsidRDefault="00EA2551" w:rsidP="00384641">
            <w:pPr>
              <w:jc w:val="center"/>
              <w:rPr>
                <w:sz w:val="24"/>
              </w:rPr>
            </w:pPr>
            <w:r w:rsidRPr="00630C22">
              <w:rPr>
                <w:sz w:val="24"/>
              </w:rPr>
              <w:br/>
              <w:t>Объемы и источники</w:t>
            </w:r>
            <w:r w:rsidRPr="00630C22">
              <w:rPr>
                <w:sz w:val="24"/>
              </w:rPr>
              <w:br/>
              <w:t>финансирования программы</w:t>
            </w:r>
            <w:r w:rsidRPr="00630C22">
              <w:rPr>
                <w:sz w:val="24"/>
              </w:rPr>
              <w:br/>
            </w:r>
          </w:p>
        </w:tc>
        <w:tc>
          <w:tcPr>
            <w:tcW w:w="73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A2551" w:rsidRPr="00630C22" w:rsidRDefault="00EA2551" w:rsidP="00384641">
            <w:pPr>
              <w:jc w:val="center"/>
              <w:rPr>
                <w:sz w:val="24"/>
              </w:rPr>
            </w:pPr>
            <w:r w:rsidRPr="00630C22">
              <w:rPr>
                <w:sz w:val="24"/>
              </w:rPr>
              <w:lastRenderedPageBreak/>
              <w:t>С собственных средств, заработанных за счет платных услуг в размере 10 000руб.</w:t>
            </w:r>
          </w:p>
        </w:tc>
      </w:tr>
      <w:tr w:rsidR="00EA2551" w:rsidRPr="00630C22" w:rsidTr="00384641">
        <w:trPr>
          <w:trHeight w:val="690"/>
          <w:jc w:val="center"/>
        </w:trPr>
        <w:tc>
          <w:tcPr>
            <w:tcW w:w="31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A2551" w:rsidRPr="00630C22" w:rsidRDefault="00EA2551" w:rsidP="00384641">
            <w:pPr>
              <w:jc w:val="center"/>
              <w:rPr>
                <w:sz w:val="24"/>
              </w:rPr>
            </w:pPr>
            <w:r w:rsidRPr="00630C22">
              <w:rPr>
                <w:sz w:val="24"/>
              </w:rPr>
              <w:lastRenderedPageBreak/>
              <w:br/>
              <w:t>Ожидаемые конечные результаты реализации программы и показатели социально-экономической эффективности</w:t>
            </w:r>
            <w:r w:rsidRPr="00630C22">
              <w:rPr>
                <w:sz w:val="24"/>
              </w:rPr>
              <w:br/>
            </w:r>
          </w:p>
        </w:tc>
        <w:tc>
          <w:tcPr>
            <w:tcW w:w="739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A2551" w:rsidRPr="00630C22" w:rsidRDefault="00EA2551" w:rsidP="00384641">
            <w:pPr>
              <w:jc w:val="center"/>
              <w:rPr>
                <w:sz w:val="24"/>
              </w:rPr>
            </w:pPr>
            <w:r w:rsidRPr="00630C22">
              <w:rPr>
                <w:sz w:val="24"/>
              </w:rPr>
              <w:t>-На начало 2021 года зарегистрировано 24 волонтера в Ижморском муниципальном округе в сфере культуры. За время реализации программы ожидается рост числа волонтеров в 2022 году на 10%, в 2023 году – на 15%.</w:t>
            </w:r>
          </w:p>
          <w:p w:rsidR="00EA2551" w:rsidRPr="00630C22" w:rsidRDefault="00EA2551" w:rsidP="00384641">
            <w:pPr>
              <w:jc w:val="center"/>
              <w:rPr>
                <w:sz w:val="24"/>
              </w:rPr>
            </w:pPr>
            <w:r w:rsidRPr="00630C22">
              <w:rPr>
                <w:sz w:val="24"/>
              </w:rPr>
              <w:t>-К 2023 году планируется на 20 процентов увеличение  количества проведенных волонтерских акций, флеш-мобов, мероприятий, направленных на озеленение территории и благоустройства памятников;</w:t>
            </w:r>
          </w:p>
          <w:p w:rsidR="00EA2551" w:rsidRPr="00630C22" w:rsidRDefault="00EA2551" w:rsidP="00384641">
            <w:pPr>
              <w:jc w:val="center"/>
              <w:rPr>
                <w:sz w:val="24"/>
              </w:rPr>
            </w:pPr>
            <w:r w:rsidRPr="00630C22">
              <w:rPr>
                <w:sz w:val="24"/>
              </w:rPr>
              <w:t>- Будут разработаны и внедрены социально-значимые проекты, направленные на работу с представителями пожилого возраста, с инвалидами и маломобильными гражданами, с детьми, обучающимися в МКОУ «Ижморская общеобразовательная школа-интернат психолого-педагогической поддержки»;</w:t>
            </w:r>
          </w:p>
          <w:p w:rsidR="00EA2551" w:rsidRPr="00630C22" w:rsidRDefault="00EA2551" w:rsidP="00384641">
            <w:pPr>
              <w:jc w:val="center"/>
              <w:rPr>
                <w:sz w:val="24"/>
              </w:rPr>
            </w:pPr>
            <w:r w:rsidRPr="00630C22">
              <w:rPr>
                <w:sz w:val="24"/>
              </w:rPr>
              <w:t>- К концу реализации программы планируется рост числа нуждающихся, получивших услуги волонтеров, на 15%;</w:t>
            </w:r>
          </w:p>
          <w:p w:rsidR="00EA2551" w:rsidRPr="00630C22" w:rsidRDefault="00EA2551" w:rsidP="00384641">
            <w:pPr>
              <w:jc w:val="center"/>
              <w:rPr>
                <w:sz w:val="24"/>
              </w:rPr>
            </w:pPr>
            <w:r w:rsidRPr="00630C22">
              <w:rPr>
                <w:sz w:val="24"/>
              </w:rPr>
              <w:t>- рост количества публикаций в СМИ о деятельности волонтеров культуры в Ижморском муниципальном округе;</w:t>
            </w:r>
          </w:p>
          <w:p w:rsidR="00EA2551" w:rsidRPr="00630C22" w:rsidRDefault="00EA2551" w:rsidP="00384641">
            <w:pPr>
              <w:jc w:val="center"/>
              <w:rPr>
                <w:sz w:val="24"/>
              </w:rPr>
            </w:pPr>
            <w:r w:rsidRPr="00630C22">
              <w:rPr>
                <w:sz w:val="24"/>
              </w:rPr>
              <w:t>-  О качестве выполненных услуг, реализации социально-значимых проектов будут служить позитивные отзывы граждан и партнеров.</w:t>
            </w:r>
          </w:p>
        </w:tc>
      </w:tr>
    </w:tbl>
    <w:p w:rsidR="00EA2551" w:rsidRPr="00630C22" w:rsidRDefault="00EA2551" w:rsidP="00EA2551">
      <w:pPr>
        <w:jc w:val="both"/>
        <w:rPr>
          <w:sz w:val="24"/>
        </w:rPr>
      </w:pPr>
    </w:p>
    <w:p w:rsidR="00EA2551" w:rsidRPr="00630C22" w:rsidRDefault="00EA2551" w:rsidP="00EA2551">
      <w:pPr>
        <w:jc w:val="both"/>
        <w:rPr>
          <w:sz w:val="24"/>
        </w:rPr>
      </w:pPr>
      <w:r w:rsidRPr="00630C22">
        <w:rPr>
          <w:sz w:val="24"/>
        </w:rPr>
        <w:t>I. Актуальность действия муниципальной программы "Волонтеры культуры Ижморского муниципального округа на 2021 – 2023 годы”</w:t>
      </w:r>
    </w:p>
    <w:p w:rsidR="00EA2551" w:rsidRPr="00630C22" w:rsidRDefault="00EA2551" w:rsidP="00EA2551">
      <w:pPr>
        <w:jc w:val="both"/>
        <w:rPr>
          <w:sz w:val="24"/>
        </w:rPr>
      </w:pPr>
      <w:r w:rsidRPr="00630C22">
        <w:rPr>
          <w:sz w:val="24"/>
        </w:rPr>
        <w:t xml:space="preserve">      Волонтёрство в сфере культуры является одним из основных направлений развития добровольчества в России. На протяжении последних 6 лет при поддержке государства это направление активно позиционировалось, привлекая органы государственной власти в сфере молодежной политики поддерживать и помогать подобным инициативам.</w:t>
      </w:r>
    </w:p>
    <w:p w:rsidR="00EA2551" w:rsidRPr="00630C22" w:rsidRDefault="00EA2551" w:rsidP="00EA2551">
      <w:pPr>
        <w:jc w:val="both"/>
        <w:rPr>
          <w:sz w:val="24"/>
        </w:rPr>
      </w:pPr>
      <w:r w:rsidRPr="00630C22">
        <w:rPr>
          <w:sz w:val="24"/>
        </w:rPr>
        <w:t xml:space="preserve">     В 2019 году принят Национальный проект «Культура», который включает реализацию федеральной программы «Волонтеры культуры», основной целью которой является обеспечение поддержки добровольческих движений в сфере культуры, в том числе в сфере сохранения культурного наследия народов Российской Федерации.</w:t>
      </w:r>
    </w:p>
    <w:p w:rsidR="00EA2551" w:rsidRPr="00630C22" w:rsidRDefault="00EA2551" w:rsidP="00EA2551">
      <w:pPr>
        <w:jc w:val="both"/>
        <w:rPr>
          <w:sz w:val="24"/>
        </w:rPr>
      </w:pPr>
      <w:r w:rsidRPr="00630C22">
        <w:rPr>
          <w:bCs/>
          <w:sz w:val="24"/>
        </w:rPr>
        <w:t xml:space="preserve">    Данный</w:t>
      </w:r>
      <w:r w:rsidRPr="00630C22">
        <w:rPr>
          <w:bCs/>
          <w:color w:val="FF0000"/>
          <w:sz w:val="24"/>
        </w:rPr>
        <w:t xml:space="preserve"> </w:t>
      </w:r>
      <w:r w:rsidRPr="00630C22">
        <w:rPr>
          <w:bCs/>
          <w:sz w:val="24"/>
        </w:rPr>
        <w:t>проект направлен на развитие волонтерского движения в Ижморском муниципальном округе по оказанию социально- культурной поддержки граждан, а также участия волонтеров в значимых событиях культуры района</w:t>
      </w:r>
      <w:r w:rsidRPr="00630C22">
        <w:rPr>
          <w:sz w:val="24"/>
        </w:rPr>
        <w:t xml:space="preserve">. Формирование сообщества волонтеров культуры на базе МУК «Ижморская ЦБС»  поможет решению нескольких проблем:  повышение эффективности работы, качества и количества услуг учреждения культуры, развитие института наставничества, выстраивание социального партнерства.  </w:t>
      </w:r>
    </w:p>
    <w:p w:rsidR="00EA2551" w:rsidRPr="00630C22" w:rsidRDefault="00EA2551" w:rsidP="00EA2551">
      <w:pPr>
        <w:jc w:val="both"/>
        <w:rPr>
          <w:sz w:val="24"/>
        </w:rPr>
      </w:pPr>
      <w:r w:rsidRPr="00630C22">
        <w:rPr>
          <w:sz w:val="24"/>
        </w:rPr>
        <w:t xml:space="preserve">     Распространение идей и принципов социального  служения среди  населения и желание реализовать себя и свои инициативы движут добровольцами волонтерского движения  заниматься этой  важной деятельностью. МУК «Ижморская ЦБС» имеет все предпосылки для успешной реализации программы. Вовлечение волонтеров в деятельность учреждений культуры позволит создать современные формы коммуникации с посетителями; присутствие волонтеров создаст в учреждениях пространство открытости, расширит линейку проводимых мероприятий и проектов. Волонтеры получат большой опыт, а люди – позитивное настроение, внимание и заботу.</w:t>
      </w:r>
    </w:p>
    <w:p w:rsidR="00EA2551" w:rsidRPr="00630C22" w:rsidRDefault="00EA2551" w:rsidP="00EA2551">
      <w:pPr>
        <w:jc w:val="both"/>
        <w:rPr>
          <w:sz w:val="24"/>
        </w:rPr>
      </w:pPr>
      <w:r w:rsidRPr="00630C22">
        <w:rPr>
          <w:sz w:val="24"/>
        </w:rPr>
        <w:t xml:space="preserve">II. Основные цели и задачи программы, </w:t>
      </w:r>
    </w:p>
    <w:p w:rsidR="00EA2551" w:rsidRPr="00630C22" w:rsidRDefault="00EA2551" w:rsidP="00EA2551">
      <w:pPr>
        <w:jc w:val="both"/>
        <w:rPr>
          <w:sz w:val="24"/>
        </w:rPr>
      </w:pPr>
      <w:r w:rsidRPr="00630C22">
        <w:rPr>
          <w:sz w:val="24"/>
        </w:rPr>
        <w:t xml:space="preserve">срок ее реализации, </w:t>
      </w:r>
    </w:p>
    <w:p w:rsidR="00EA2551" w:rsidRPr="00630C22" w:rsidRDefault="00EA2551" w:rsidP="00EA2551">
      <w:pPr>
        <w:jc w:val="both"/>
        <w:rPr>
          <w:sz w:val="24"/>
        </w:rPr>
      </w:pPr>
      <w:r w:rsidRPr="00630C22">
        <w:rPr>
          <w:sz w:val="24"/>
        </w:rPr>
        <w:t>а также целевые и</w:t>
      </w:r>
      <w:r>
        <w:rPr>
          <w:sz w:val="24"/>
        </w:rPr>
        <w:t>ндикаторы и показатели программ</w:t>
      </w:r>
    </w:p>
    <w:p w:rsidR="00EA2551" w:rsidRPr="00630C22" w:rsidRDefault="00EA2551" w:rsidP="00EA2551">
      <w:pPr>
        <w:jc w:val="both"/>
        <w:rPr>
          <w:sz w:val="24"/>
        </w:rPr>
      </w:pPr>
      <w:r w:rsidRPr="00630C22">
        <w:rPr>
          <w:sz w:val="24"/>
        </w:rPr>
        <w:lastRenderedPageBreak/>
        <w:t xml:space="preserve">     Целью программы "Волонтеры культуры  Ижморско</w:t>
      </w:r>
      <w:r>
        <w:rPr>
          <w:sz w:val="24"/>
        </w:rPr>
        <w:t>го муниципального округа</w:t>
      </w:r>
      <w:r w:rsidRPr="00630C22">
        <w:rPr>
          <w:sz w:val="24"/>
        </w:rPr>
        <w:t xml:space="preserve"> на 2021 – 2023 годы” является формирование сообщества активных неравнодушных граждан, участвующих в волонтерской деятельности и реализующих социально значимые проекты в</w:t>
      </w:r>
      <w:r>
        <w:rPr>
          <w:sz w:val="24"/>
        </w:rPr>
        <w:t xml:space="preserve"> </w:t>
      </w:r>
      <w:r w:rsidRPr="00630C22">
        <w:rPr>
          <w:sz w:val="24"/>
        </w:rPr>
        <w:t>сфере</w:t>
      </w:r>
      <w:r>
        <w:rPr>
          <w:sz w:val="24"/>
        </w:rPr>
        <w:t xml:space="preserve"> </w:t>
      </w:r>
      <w:r w:rsidRPr="00630C22">
        <w:rPr>
          <w:sz w:val="24"/>
        </w:rPr>
        <w:t>культуры.</w:t>
      </w:r>
    </w:p>
    <w:p w:rsidR="00EA2551" w:rsidRPr="00630C22" w:rsidRDefault="00EA2551" w:rsidP="00EA2551">
      <w:pPr>
        <w:jc w:val="both"/>
        <w:rPr>
          <w:sz w:val="24"/>
        </w:rPr>
      </w:pPr>
      <w:r w:rsidRPr="00630C22">
        <w:rPr>
          <w:sz w:val="24"/>
        </w:rPr>
        <w:t>Задачами программы являются:</w:t>
      </w:r>
    </w:p>
    <w:p w:rsidR="00EA2551" w:rsidRPr="00630C22" w:rsidRDefault="00EA2551" w:rsidP="00EA2551">
      <w:pPr>
        <w:jc w:val="both"/>
        <w:rPr>
          <w:sz w:val="24"/>
        </w:rPr>
      </w:pPr>
      <w:r>
        <w:rPr>
          <w:sz w:val="24"/>
        </w:rPr>
        <w:t>-</w:t>
      </w:r>
      <w:r w:rsidRPr="00630C22">
        <w:rPr>
          <w:sz w:val="24"/>
        </w:rPr>
        <w:t>создание условий для привлечения в культурное добровольчество максимальное количество граждан, проживающих  на территории Ижмо</w:t>
      </w:r>
      <w:r>
        <w:rPr>
          <w:sz w:val="24"/>
        </w:rPr>
        <w:t>рского муниципального округа;</w:t>
      </w:r>
      <w:r>
        <w:rPr>
          <w:sz w:val="24"/>
        </w:rPr>
        <w:br/>
        <w:t>-</w:t>
      </w:r>
      <w:r w:rsidRPr="00630C22">
        <w:rPr>
          <w:sz w:val="24"/>
        </w:rPr>
        <w:t>вовлечение подростков, творческой интеллигенции, пожилых людей в добровольческую деятельность;</w:t>
      </w:r>
    </w:p>
    <w:p w:rsidR="00EA2551" w:rsidRPr="00630C22" w:rsidRDefault="00EA2551" w:rsidP="00EA2551">
      <w:pPr>
        <w:jc w:val="both"/>
        <w:rPr>
          <w:sz w:val="24"/>
        </w:rPr>
      </w:pPr>
      <w:r>
        <w:rPr>
          <w:sz w:val="24"/>
        </w:rPr>
        <w:t>-</w:t>
      </w:r>
      <w:r w:rsidRPr="00630C22">
        <w:rPr>
          <w:sz w:val="24"/>
        </w:rPr>
        <w:t>популяризация социального статуса волонтера в сфере культуры через средства массовой информации;</w:t>
      </w:r>
    </w:p>
    <w:p w:rsidR="00EA2551" w:rsidRPr="00630C22" w:rsidRDefault="00EA2551" w:rsidP="00EA2551">
      <w:pPr>
        <w:jc w:val="both"/>
        <w:rPr>
          <w:sz w:val="24"/>
        </w:rPr>
      </w:pPr>
      <w:r>
        <w:rPr>
          <w:sz w:val="24"/>
        </w:rPr>
        <w:t>-</w:t>
      </w:r>
      <w:r w:rsidRPr="00630C22">
        <w:rPr>
          <w:sz w:val="24"/>
        </w:rPr>
        <w:t>разработка и реализация эффективных механизмов, форм и методов работы с различными социальными группами;</w:t>
      </w:r>
    </w:p>
    <w:p w:rsidR="00EA2551" w:rsidRPr="00630C22" w:rsidRDefault="00EA2551" w:rsidP="00EA2551">
      <w:pPr>
        <w:jc w:val="both"/>
        <w:rPr>
          <w:sz w:val="24"/>
        </w:rPr>
      </w:pPr>
      <w:r>
        <w:rPr>
          <w:sz w:val="24"/>
        </w:rPr>
        <w:t xml:space="preserve"> -</w:t>
      </w:r>
      <w:r w:rsidRPr="00630C22">
        <w:rPr>
          <w:sz w:val="24"/>
        </w:rPr>
        <w:t>организация и проведение социально-значимых мероприятий в поселке, в муниципальном округе, привлечение творческих партнеров к совмест</w:t>
      </w:r>
      <w:r>
        <w:rPr>
          <w:sz w:val="24"/>
        </w:rPr>
        <w:t>ной деятельности с волонтерами.</w:t>
      </w:r>
    </w:p>
    <w:p w:rsidR="00EA2551" w:rsidRPr="00630C22" w:rsidRDefault="00EA2551" w:rsidP="00EA2551">
      <w:pPr>
        <w:jc w:val="both"/>
        <w:rPr>
          <w:sz w:val="24"/>
        </w:rPr>
      </w:pPr>
      <w:r w:rsidRPr="00630C22">
        <w:rPr>
          <w:sz w:val="24"/>
        </w:rPr>
        <w:t xml:space="preserve">       Оценка эффективности реализации программы будет осуществляться по целевым индикаторам и показателям, приведенным в приложении 1 к настоящей программе</w:t>
      </w:r>
    </w:p>
    <w:p w:rsidR="00EA2551" w:rsidRPr="00630C22" w:rsidRDefault="00EA2551" w:rsidP="00EA2551">
      <w:pPr>
        <w:jc w:val="both"/>
        <w:rPr>
          <w:sz w:val="24"/>
        </w:rPr>
      </w:pPr>
      <w:r w:rsidRPr="00630C22">
        <w:rPr>
          <w:sz w:val="24"/>
        </w:rPr>
        <w:t xml:space="preserve">      Срок реализации программы - 2021-2023 годы. Этапы реализации программы не выделяются в связи с тем, что ежегодно предусматривается реализация взаимоувязанных комплексов мероприятий.</w:t>
      </w:r>
    </w:p>
    <w:p w:rsidR="00EA2551" w:rsidRPr="00630C22" w:rsidRDefault="00EA2551" w:rsidP="00EA2551">
      <w:pPr>
        <w:jc w:val="both"/>
        <w:rPr>
          <w:sz w:val="24"/>
        </w:rPr>
      </w:pPr>
      <w:r w:rsidRPr="00630C22">
        <w:rPr>
          <w:sz w:val="24"/>
        </w:rPr>
        <w:t>III. Перечень мероприятий программы</w:t>
      </w:r>
    </w:p>
    <w:p w:rsidR="00EA2551" w:rsidRPr="00630C22" w:rsidRDefault="00EA2551" w:rsidP="00EA2551">
      <w:pPr>
        <w:jc w:val="both"/>
        <w:rPr>
          <w:sz w:val="24"/>
        </w:rPr>
      </w:pPr>
      <w:r w:rsidRPr="00630C22">
        <w:rPr>
          <w:sz w:val="24"/>
        </w:rPr>
        <w:t xml:space="preserve">     Программа содержит мероприятия, направленные на формирование группы добровольческих  лидеров в сфере культуры, активно реализующих волонтерские проекты, социальные акции по озеленению территории и благоустройства памятников, флеш-мобы и мероприятия, направленные на поддержку представителей старшего поколения, инвалидов и маломобильных граждан.</w:t>
      </w:r>
    </w:p>
    <w:p w:rsidR="00EA2551" w:rsidRPr="00630C22" w:rsidRDefault="00EA2551" w:rsidP="00EA2551">
      <w:pPr>
        <w:jc w:val="both"/>
        <w:rPr>
          <w:sz w:val="24"/>
        </w:rPr>
      </w:pPr>
      <w:r w:rsidRPr="00630C22">
        <w:rPr>
          <w:sz w:val="24"/>
        </w:rPr>
        <w:t xml:space="preserve">      Перечень мероприятий программы представлен в приложении 2 к настоящей Программе.</w:t>
      </w:r>
    </w:p>
    <w:p w:rsidR="00EA2551" w:rsidRPr="00630C22" w:rsidRDefault="00EA2551" w:rsidP="00EA2551">
      <w:pPr>
        <w:jc w:val="both"/>
        <w:rPr>
          <w:sz w:val="24"/>
        </w:rPr>
      </w:pPr>
      <w:r w:rsidRPr="00630C22">
        <w:rPr>
          <w:sz w:val="24"/>
        </w:rPr>
        <w:t xml:space="preserve">IV. Обоснование ресурсного обеспечения программы </w:t>
      </w:r>
    </w:p>
    <w:p w:rsidR="00EA2551" w:rsidRPr="00630C22" w:rsidRDefault="00EA2551" w:rsidP="00EA2551">
      <w:pPr>
        <w:jc w:val="both"/>
        <w:rPr>
          <w:sz w:val="24"/>
        </w:rPr>
      </w:pPr>
      <w:r w:rsidRPr="00630C22">
        <w:rPr>
          <w:sz w:val="24"/>
        </w:rPr>
        <w:t xml:space="preserve">     Объемы финансирования программы по источникам и основным направлениям представлены в приложении 3.</w:t>
      </w:r>
    </w:p>
    <w:p w:rsidR="00EA2551" w:rsidRPr="00630C22" w:rsidRDefault="00EA2551" w:rsidP="00EA2551">
      <w:pPr>
        <w:jc w:val="both"/>
        <w:rPr>
          <w:sz w:val="24"/>
        </w:rPr>
      </w:pPr>
      <w:r w:rsidRPr="00630C22">
        <w:rPr>
          <w:sz w:val="24"/>
        </w:rPr>
        <w:t>V. Механизм реализации программы</w:t>
      </w:r>
    </w:p>
    <w:p w:rsidR="00EA2551" w:rsidRPr="00630C22" w:rsidRDefault="00EA2551" w:rsidP="00EA2551">
      <w:pPr>
        <w:jc w:val="both"/>
        <w:rPr>
          <w:sz w:val="24"/>
        </w:rPr>
      </w:pPr>
      <w:r w:rsidRPr="00630C22">
        <w:rPr>
          <w:sz w:val="24"/>
        </w:rPr>
        <w:t xml:space="preserve">      Заказчики программы осуществляют мониторинг реализации мероприятий программы, введение ежеквартальной отчетности по реализации подпрограммы, а также ежегодно подготавливают и представляют заказчику-координатору Программы доклад о ходе реализации программы.</w:t>
      </w:r>
    </w:p>
    <w:p w:rsidR="00EA2551" w:rsidRPr="00630C22" w:rsidRDefault="00EA2551" w:rsidP="00EA2551">
      <w:pPr>
        <w:jc w:val="both"/>
        <w:rPr>
          <w:sz w:val="24"/>
        </w:rPr>
      </w:pPr>
      <w:r w:rsidRPr="00630C22">
        <w:rPr>
          <w:sz w:val="24"/>
        </w:rPr>
        <w:t>VI. Оценка социально-экономической эффективности реализации программы</w:t>
      </w:r>
    </w:p>
    <w:p w:rsidR="00EA2551" w:rsidRPr="00630C22" w:rsidRDefault="00EA2551" w:rsidP="00EA2551">
      <w:pPr>
        <w:jc w:val="both"/>
        <w:rPr>
          <w:sz w:val="24"/>
        </w:rPr>
      </w:pPr>
      <w:r w:rsidRPr="00630C22">
        <w:rPr>
          <w:sz w:val="24"/>
        </w:rPr>
        <w:t xml:space="preserve">       Положительным результатом функционирования программы  являются следующие показатели:</w:t>
      </w:r>
    </w:p>
    <w:p w:rsidR="00EA2551" w:rsidRPr="00630C22" w:rsidRDefault="00EA2551" w:rsidP="00EA2551">
      <w:pPr>
        <w:jc w:val="both"/>
        <w:rPr>
          <w:sz w:val="24"/>
        </w:rPr>
      </w:pPr>
      <w:r w:rsidRPr="00630C22">
        <w:rPr>
          <w:sz w:val="24"/>
        </w:rPr>
        <w:t>-В ходе реализации программы, направленной на поддержку добровольческого движения в сфере культуры, увеличится число волонтеров в 2022 году  на 10 % , в 2023 году – на 15%.</w:t>
      </w:r>
    </w:p>
    <w:p w:rsidR="00EA2551" w:rsidRPr="00630C22" w:rsidRDefault="00EA2551" w:rsidP="00EA2551">
      <w:pPr>
        <w:jc w:val="both"/>
        <w:rPr>
          <w:sz w:val="24"/>
        </w:rPr>
      </w:pPr>
      <w:r w:rsidRPr="00630C22">
        <w:rPr>
          <w:sz w:val="24"/>
        </w:rPr>
        <w:t>-будут разработаны и внедрены социально-значимые проекты, направленные на поддержку представителей пожилого возраста,  инвалидов и маломобильных граждан,  детей, обучающихся в МКОУ «Ижморская общеобразовательная школа-интернат психолого-педагогической поддержки»;</w:t>
      </w:r>
    </w:p>
    <w:p w:rsidR="00EA2551" w:rsidRPr="00630C22" w:rsidRDefault="00EA2551" w:rsidP="00EA2551">
      <w:pPr>
        <w:jc w:val="both"/>
        <w:rPr>
          <w:sz w:val="24"/>
        </w:rPr>
      </w:pPr>
      <w:r w:rsidRPr="00630C22">
        <w:rPr>
          <w:sz w:val="24"/>
        </w:rPr>
        <w:t>-</w:t>
      </w:r>
      <w:r>
        <w:rPr>
          <w:sz w:val="24"/>
        </w:rPr>
        <w:t xml:space="preserve"> </w:t>
      </w:r>
      <w:r w:rsidRPr="00630C22">
        <w:rPr>
          <w:sz w:val="24"/>
        </w:rPr>
        <w:t>к 2023  году на 20 процентов увеличится  количество проведенных волонтерских акций, флеш-мобов, мероприятий, направленных на озеленение территории и благоустройства памятников;</w:t>
      </w:r>
    </w:p>
    <w:p w:rsidR="00EA2551" w:rsidRPr="00630C22" w:rsidRDefault="00EA2551" w:rsidP="00EA2551">
      <w:pPr>
        <w:jc w:val="both"/>
        <w:rPr>
          <w:sz w:val="24"/>
        </w:rPr>
      </w:pPr>
      <w:r>
        <w:rPr>
          <w:sz w:val="24"/>
        </w:rPr>
        <w:t>-</w:t>
      </w:r>
      <w:r w:rsidRPr="00630C22">
        <w:rPr>
          <w:sz w:val="24"/>
        </w:rPr>
        <w:t>прогнозируется  рост числа нуждающихся, получивших услуги волонтеров, на 15%;</w:t>
      </w:r>
    </w:p>
    <w:p w:rsidR="00EA2551" w:rsidRPr="00630C22" w:rsidRDefault="00EA2551" w:rsidP="00EA2551">
      <w:pPr>
        <w:jc w:val="both"/>
        <w:rPr>
          <w:sz w:val="24"/>
        </w:rPr>
      </w:pPr>
      <w:r>
        <w:rPr>
          <w:sz w:val="24"/>
        </w:rPr>
        <w:t>-</w:t>
      </w:r>
      <w:r w:rsidRPr="00630C22">
        <w:rPr>
          <w:sz w:val="24"/>
        </w:rPr>
        <w:t xml:space="preserve">рост количества публикаций в СМИ о деятельности волонтеров культуры в Ижморском муниципальном округе; </w:t>
      </w:r>
    </w:p>
    <w:p w:rsidR="00EA2551" w:rsidRPr="00630C22" w:rsidRDefault="00EA2551" w:rsidP="00EA2551">
      <w:pPr>
        <w:jc w:val="both"/>
        <w:rPr>
          <w:sz w:val="24"/>
        </w:rPr>
      </w:pPr>
      <w:r>
        <w:rPr>
          <w:sz w:val="24"/>
        </w:rPr>
        <w:t>-</w:t>
      </w:r>
      <w:r w:rsidRPr="00630C22">
        <w:rPr>
          <w:sz w:val="24"/>
        </w:rPr>
        <w:t>позитивные отзывы получателей услуг и партнеров.</w:t>
      </w:r>
    </w:p>
    <w:p w:rsidR="00EA2551" w:rsidRPr="00630C22" w:rsidRDefault="00EA2551" w:rsidP="00EA2551">
      <w:pPr>
        <w:rPr>
          <w:sz w:val="24"/>
        </w:rPr>
      </w:pPr>
      <w:r w:rsidRPr="00630C22">
        <w:rPr>
          <w:sz w:val="24"/>
        </w:rPr>
        <w:lastRenderedPageBreak/>
        <w:t xml:space="preserve">                                                                                                   </w:t>
      </w:r>
    </w:p>
    <w:p w:rsidR="00EA2551" w:rsidRPr="00630C22" w:rsidRDefault="00EA2551" w:rsidP="00EA255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r w:rsidRPr="00630C22">
        <w:rPr>
          <w:sz w:val="24"/>
        </w:rPr>
        <w:t>Приложение 1</w:t>
      </w:r>
    </w:p>
    <w:p w:rsidR="00EA2551" w:rsidRDefault="00EA2551" w:rsidP="00EA255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 w:rsidRPr="00630C22">
        <w:rPr>
          <w:sz w:val="24"/>
        </w:rPr>
        <w:t xml:space="preserve">к муниципальной программе </w:t>
      </w:r>
      <w:r>
        <w:rPr>
          <w:sz w:val="24"/>
        </w:rPr>
        <w:t xml:space="preserve"> </w:t>
      </w:r>
    </w:p>
    <w:p w:rsidR="00EA2551" w:rsidRDefault="00EA2551" w:rsidP="00EA255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 w:rsidRPr="00630C22">
        <w:rPr>
          <w:sz w:val="24"/>
        </w:rPr>
        <w:t xml:space="preserve">"Волонтеры культуры  </w:t>
      </w:r>
    </w:p>
    <w:p w:rsidR="00EA2551" w:rsidRDefault="00EA2551" w:rsidP="00EA255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 w:rsidRPr="00630C22">
        <w:rPr>
          <w:sz w:val="24"/>
        </w:rPr>
        <w:t>Ижморского муниципального</w:t>
      </w:r>
    </w:p>
    <w:p w:rsidR="00EA2551" w:rsidRPr="00630C22" w:rsidRDefault="00EA2551" w:rsidP="00EA255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 w:rsidRPr="00630C22">
        <w:rPr>
          <w:sz w:val="24"/>
        </w:rPr>
        <w:t xml:space="preserve">  </w:t>
      </w:r>
      <w:r>
        <w:rPr>
          <w:sz w:val="24"/>
        </w:rPr>
        <w:t xml:space="preserve">  </w:t>
      </w:r>
      <w:r w:rsidRPr="00630C22">
        <w:rPr>
          <w:sz w:val="24"/>
        </w:rPr>
        <w:t>округа на 2021 – 2023</w:t>
      </w:r>
      <w:r>
        <w:rPr>
          <w:sz w:val="24"/>
        </w:rPr>
        <w:t xml:space="preserve"> годы”</w:t>
      </w:r>
    </w:p>
    <w:p w:rsidR="00EA2551" w:rsidRPr="00630C22" w:rsidRDefault="00EA2551" w:rsidP="00EA2551">
      <w:pPr>
        <w:rPr>
          <w:sz w:val="24"/>
        </w:rPr>
      </w:pPr>
      <w:r w:rsidRPr="00630C22">
        <w:rPr>
          <w:b/>
          <w:sz w:val="24"/>
        </w:rPr>
        <w:t xml:space="preserve">Показатели эффективности реализации программы </w:t>
      </w:r>
      <w:r w:rsidRPr="00630C22">
        <w:rPr>
          <w:sz w:val="24"/>
        </w:rPr>
        <w:t>«Волонтеры культуры Ижморско</w:t>
      </w:r>
      <w:r>
        <w:rPr>
          <w:sz w:val="24"/>
        </w:rPr>
        <w:t>го муниципального округа</w:t>
      </w:r>
      <w:r w:rsidRPr="00630C22">
        <w:rPr>
          <w:sz w:val="24"/>
        </w:rPr>
        <w:t xml:space="preserve"> на 2021 – 2023 годы”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023"/>
      </w:tblGrid>
      <w:tr w:rsidR="00EA2551" w:rsidRPr="00630C22" w:rsidTr="003846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№ п/п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Основные показатели реализации программы</w:t>
            </w:r>
          </w:p>
        </w:tc>
      </w:tr>
      <w:tr w:rsidR="00EA2551" w:rsidRPr="00630C22" w:rsidTr="003846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1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2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3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4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5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Увеличение числа волонтеров в сфере культуры к 2022 году на 10%, к 2023 году – на 15%.</w:t>
            </w: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Разработка и внедрение  социально-значимых проектов, направленных на работу с представителями пожилого возраста, с инвалидами и маломобильными гражданами, с детьми, обучающимися в МКОУ «Ижморская общеобразовательная школа-интернат психолого-педагогической поддержки».</w:t>
            </w: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Увеличение к 2023  году на 20 процентов   количества проведенных волонтерских акций, флеш-мобов, мероприятий, направленных на озеленение территории и благоустройства памятников.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Рост числа нуждающихся на 15%, получивших услуги волонтеров.</w:t>
            </w: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Рост количества публикаций в СМИ о деятельности волонтеров культуры в Ижморском муниципальном округе.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Позитивные отзывы получателей услуг и партнеров.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</w:tc>
      </w:tr>
    </w:tbl>
    <w:p w:rsidR="00EA2551" w:rsidRDefault="00EA2551" w:rsidP="00EA2551">
      <w:pPr>
        <w:rPr>
          <w:sz w:val="24"/>
        </w:rPr>
      </w:pPr>
    </w:p>
    <w:p w:rsidR="00EA2551" w:rsidRPr="00630C22" w:rsidRDefault="00EA2551" w:rsidP="00EA2551">
      <w:pPr>
        <w:rPr>
          <w:sz w:val="24"/>
        </w:rPr>
      </w:pPr>
    </w:p>
    <w:p w:rsidR="00EA2551" w:rsidRPr="00630C22" w:rsidRDefault="00EA2551" w:rsidP="00EA2551">
      <w:pPr>
        <w:jc w:val="right"/>
        <w:rPr>
          <w:sz w:val="24"/>
        </w:rPr>
      </w:pPr>
      <w:r w:rsidRPr="00630C22">
        <w:rPr>
          <w:sz w:val="24"/>
        </w:rPr>
        <w:t>Приложение 2</w:t>
      </w:r>
    </w:p>
    <w:p w:rsidR="00EA2551" w:rsidRDefault="00EA2551" w:rsidP="00EA2551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Pr="00630C22">
        <w:rPr>
          <w:sz w:val="24"/>
        </w:rPr>
        <w:t>к муниципальной программе</w:t>
      </w:r>
    </w:p>
    <w:p w:rsidR="00EA2551" w:rsidRDefault="00EA2551" w:rsidP="00EA2551">
      <w:pPr>
        <w:jc w:val="right"/>
        <w:rPr>
          <w:sz w:val="24"/>
        </w:rPr>
      </w:pPr>
      <w:r w:rsidRPr="00630C22">
        <w:rPr>
          <w:sz w:val="24"/>
        </w:rPr>
        <w:t xml:space="preserve"> "Волонтеры культуры  Ижморского </w:t>
      </w:r>
    </w:p>
    <w:p w:rsidR="00EA2551" w:rsidRPr="00630C22" w:rsidRDefault="00EA2551" w:rsidP="00EA2551">
      <w:pPr>
        <w:jc w:val="right"/>
        <w:rPr>
          <w:sz w:val="24"/>
        </w:rPr>
      </w:pPr>
      <w:r w:rsidRPr="00630C22">
        <w:rPr>
          <w:sz w:val="24"/>
        </w:rPr>
        <w:t>муниципального района на 2021 – 2023 годы</w:t>
      </w:r>
      <w:r>
        <w:rPr>
          <w:sz w:val="24"/>
        </w:rPr>
        <w:t>»</w:t>
      </w:r>
    </w:p>
    <w:p w:rsidR="00EA2551" w:rsidRPr="00630C22" w:rsidRDefault="00EA2551" w:rsidP="00EA2551">
      <w:pPr>
        <w:rPr>
          <w:b/>
          <w:sz w:val="24"/>
        </w:rPr>
      </w:pPr>
      <w:r w:rsidRPr="00630C22">
        <w:rPr>
          <w:b/>
          <w:sz w:val="24"/>
        </w:rPr>
        <w:t xml:space="preserve">Мероприятия, направленные на  </w:t>
      </w:r>
      <w:r w:rsidRPr="00630C22">
        <w:rPr>
          <w:b/>
          <w:bCs/>
          <w:sz w:val="24"/>
        </w:rPr>
        <w:t>развитие волонтерского движения в Ижморском муниципальном округе по оказанию социально- культурной поддержки граждан, а также участия волонтеров в значимых событиях культуры района</w:t>
      </w:r>
      <w:r w:rsidRPr="00630C22">
        <w:rPr>
          <w:b/>
          <w:sz w:val="24"/>
        </w:rPr>
        <w:t xml:space="preserve">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1440"/>
        <w:gridCol w:w="2363"/>
      </w:tblGrid>
      <w:tr w:rsidR="00EA2551" w:rsidRPr="00630C22" w:rsidTr="003846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№ 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Срок исполнения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Ответственный</w:t>
            </w:r>
          </w:p>
        </w:tc>
      </w:tr>
      <w:tr w:rsidR="00EA2551" w:rsidRPr="00630C22" w:rsidTr="00384641">
        <w:trPr>
          <w:trHeight w:val="2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1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2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3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4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lastRenderedPageBreak/>
              <w:t>5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6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7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Default="00EA2551" w:rsidP="00384641">
            <w:pPr>
              <w:rPr>
                <w:sz w:val="24"/>
              </w:rPr>
            </w:pPr>
          </w:p>
          <w:p w:rsidR="00EA2551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8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9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10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A2551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lastRenderedPageBreak/>
              <w:t>Акция «Я – волонтер!» (распространение буклетов среди населения, публикация материалов в СМИ о деятельности волонтеров культуры с целью привлечения в свои ряды новых добровольцев)</w:t>
            </w: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Акция «Щедрая пятница» (оказание помощи ветеранам, маломобильным гражданам, пенсионерам)</w:t>
            </w:r>
          </w:p>
          <w:p w:rsidR="00EA2551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Участие в проведении благотворительной акции «Рождественский подарок»</w:t>
            </w:r>
          </w:p>
          <w:p w:rsidR="00EA2551" w:rsidRDefault="00EA2551" w:rsidP="00384641">
            <w:pPr>
              <w:rPr>
                <w:sz w:val="24"/>
              </w:rPr>
            </w:pPr>
          </w:p>
          <w:p w:rsidR="00EA2551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lastRenderedPageBreak/>
              <w:t>Интерактивная игра «Путешествие по Кемеровской области» (для обучающихся школы-интерната ППП)</w:t>
            </w:r>
            <w:bookmarkStart w:id="19" w:name="_GoBack"/>
            <w:bookmarkEnd w:id="19"/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Привлечение молодежи в качестве интервьюеров в проведении соцопросов, выявлении общественного мнения по разным вопросам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Литературный калейдоскоп «В стране литературных героев» (для обучающихся школы-интерната ППП)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Проект «Второе дыхание» (направлен на поддержку здоровья представителей старшего поколения)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Участие в проведении благотворительной акции «Спешите день начать с добра»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Распространение памяток, буклетов «Здоровое поколение выбирает здоровье»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Создание группы «Мы вместе!» в социальных сетях, в которых будут публиковаться материалы о деятельности волонтеров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Участие во Всероссийской акции «Библионочь»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Участие в благотворительных акциях по озеленению территорий и благоустройства памятников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Участие во Всероссийских акциях «Георгиевская ленточка», «Бессмертный полк» и др.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Литературный праздник «С книгой весело шагать» (для обучающихся школы-интерната ППП)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Организация и проведение благотворительных мероприятий для социально незащищенных слоев населения «Подарок от сердца»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 xml:space="preserve">Акция, приуроченная к международному Дню толерантности 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Урок нравственности «Толерантность – дорога к миру»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Экологический праздник «Синичкин день» (для обучающихся школы-интерната ППП)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Участие в проведении  акции «День почитания зрелости» (ко Дню пожилого человека)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Акция, посвященная всемирному Дню борьбы со СПИДом «Дети против СПИДа»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Урок милосердия к Международному Дню инвалида «Улыбка детства» (для обучающихся школы-интерната ППП)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Акция «Библиотека без границ», посвященная Международному Дню инвалида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 xml:space="preserve">Мастер-класс для обучающихся младших классов по изготовлению новогодних открыток для пациентов отделения сестринского ухода 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Поздравление с Новым годом пациентов отделения сестринского ухода и вручение сладких подарков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Создание серии аудиосборников  произведений кузбасских поэтов и писателей «Послушаем земляков» для маломобильной группы населения и инвалидов в рамках проекта «Библиотека для…»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Проект среди волонтеров культуры «20 добрых дел»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Участие во Всероссийской акции «Ночь искусств»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Литературный праздник «Путешествие с Мурзилкой» (для обучающихся школы-</w:t>
            </w:r>
            <w:r w:rsidRPr="00630C22">
              <w:rPr>
                <w:sz w:val="24"/>
              </w:rPr>
              <w:lastRenderedPageBreak/>
              <w:t>интерната ППП)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День творчества детей «Этот разноцветный мир» (для обучающихся школы-интерната ППП)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Урок добра «Дом дружбы» (для обучающихся школы-интерната ППП)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Привлечение жителей населенных пунктов к изучению родного края с целью создания видеороликов об истории сел Ижморского муниципального округа, посвященных 300-летию образования Кузбасса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Литературная игра «Только книгу открываешь, сразу в сказку попадаешь» (для обучающихся школы-интерната ППП)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Игра-путешествие по творчеству писателей-натуралистов «Родной земли певцы»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Мастер-класс «Книжная закладка» (для обучающихся школы-интерната ППП)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Муниципальный конкурс на лучшего волонтера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lastRenderedPageBreak/>
              <w:t>Ежегодно в январе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Ежегодно раз в месяц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Ежегодно 5 января</w:t>
            </w:r>
          </w:p>
          <w:p w:rsidR="00EA2551" w:rsidRDefault="00EA2551" w:rsidP="00384641">
            <w:pPr>
              <w:rPr>
                <w:sz w:val="24"/>
              </w:rPr>
            </w:pPr>
          </w:p>
          <w:p w:rsidR="00EA2551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lastRenderedPageBreak/>
              <w:t>Январь, 2021 год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Ежегодно в период действия программы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 xml:space="preserve">Март, 2021 год 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Апрель-октябрь, 2021 год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Ежегодно, апрель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Ежегодно, апрель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Апрель, 2021 год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Апрель, ежегодно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Апрель, ежегодно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Май, ежегодно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Май, 2021 год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Август, ежегодно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Ноябрь, 2021 год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Ноябрь, 2021 год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Ноябрь, 2021 год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Октябрь, ежегодно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Декабрь, 2021 год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Декабрь, 2021 год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Декабрь, ежегодно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Декабрь, ежегодно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Декабрь, ежегодно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Ежегодно, 2 раза в год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В течение 2022 года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Ноябрь, ежегодно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Март, 2022 год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Октябрь, 2022 год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Декабрь, 2022 год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В течение 2021 года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Март, 2023 год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Апрель, 2023 год</w:t>
            </w:r>
          </w:p>
          <w:p w:rsidR="00EA2551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Сентябрь, 2023 год</w:t>
            </w:r>
          </w:p>
          <w:p w:rsidR="00EA2551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Ноябрь, 2023 год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lastRenderedPageBreak/>
              <w:t>Волонтеры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Волонтеры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Волонтеры, клуб «Откровение»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 xml:space="preserve">Волонтеры, Ижморская детская библиотека 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Волонтеры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 xml:space="preserve">Волонтеры, Ижморская детская библиотека 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Волонтеры, Ижморская центральная библиотека имени М.С.Прудникова</w:t>
            </w: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Волонтеры, Ижморская центральная библиотека имени М.С.Прудникова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Волонтеры, Ижморская библиотека имени М.С.Прудникова</w:t>
            </w: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Волонтеры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Волонтеры, МУК «Ижморская ЦБС»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Волонтеры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Волонтеры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Волонтеры, Ижморская детская библиотека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Волонтеры</w:t>
            </w: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</w:p>
          <w:p w:rsidR="00EA2551" w:rsidRPr="00630C22" w:rsidRDefault="00EA2551" w:rsidP="00384641">
            <w:pPr>
              <w:jc w:val="both"/>
              <w:rPr>
                <w:sz w:val="24"/>
              </w:rPr>
            </w:pPr>
            <w:r w:rsidRPr="00630C22">
              <w:rPr>
                <w:sz w:val="24"/>
              </w:rPr>
              <w:t>Волонтеры, Ижморская центральная библиотека имени М.С.Прудникова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Волонтеры, Ижморская центральная библиотека имени М.С.Прудникова</w:t>
            </w: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lastRenderedPageBreak/>
              <w:t>Волонтеры, Ижморская детская библиотека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Волонтеры, МУК «Ижморская ЦБС»</w:t>
            </w: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Волонтеры, Ижморская центральная библиотека имени М.С.Прудникова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Волонтеры, Ижморская детская библиотека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Волонтеры, Ижморская центральная библиотека имени М.С.Прудникова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Волонтеры, Ижморская центральная библиотека имени М.С.Прудникова</w:t>
            </w: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Волонтеры, Ижморская центральная библиотека имени М.С.Прудникова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Волонтеры, Ижморская центральная библиотека имени М.С.Прудникова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Волонтеры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Волонтеры, МУК «Ижморская ЦБС»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Волонтеры, Ижморская детская библиотека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 xml:space="preserve">Волонтеры, Ижморская детская </w:t>
            </w:r>
            <w:r w:rsidRPr="00630C22">
              <w:rPr>
                <w:sz w:val="24"/>
              </w:rPr>
              <w:lastRenderedPageBreak/>
              <w:t>библиотека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Волонтеры, Ижморская детская библиотека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Волонтеры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Волонтеры, Ижморская детская библиотека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Волонтеры, Ижморская детская библиотека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Волонтеры, Ижморская детская библиотека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Волонтеры, МУК «Ижморская ЦБС»</w:t>
            </w:r>
          </w:p>
          <w:p w:rsidR="00EA2551" w:rsidRPr="00630C22" w:rsidRDefault="00EA2551" w:rsidP="00384641">
            <w:pPr>
              <w:rPr>
                <w:sz w:val="24"/>
              </w:rPr>
            </w:pPr>
          </w:p>
        </w:tc>
      </w:tr>
    </w:tbl>
    <w:p w:rsidR="00EA2551" w:rsidRDefault="00EA2551" w:rsidP="00EA2551">
      <w:pPr>
        <w:rPr>
          <w:sz w:val="24"/>
        </w:rPr>
      </w:pPr>
    </w:p>
    <w:p w:rsidR="00EA2551" w:rsidRPr="00630C22" w:rsidRDefault="00EA2551" w:rsidP="00EA2551">
      <w:pPr>
        <w:rPr>
          <w:sz w:val="24"/>
        </w:rPr>
      </w:pPr>
    </w:p>
    <w:p w:rsidR="00EA2551" w:rsidRPr="00630C22" w:rsidRDefault="00EA2551" w:rsidP="00EA2551">
      <w:pPr>
        <w:jc w:val="right"/>
        <w:rPr>
          <w:sz w:val="24"/>
        </w:rPr>
      </w:pPr>
      <w:r w:rsidRPr="00630C22">
        <w:rPr>
          <w:sz w:val="24"/>
        </w:rPr>
        <w:t>Приложение 3</w:t>
      </w:r>
    </w:p>
    <w:p w:rsidR="00EA2551" w:rsidRPr="00630C22" w:rsidRDefault="00EA2551" w:rsidP="00EA2551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</w:t>
      </w:r>
      <w:r w:rsidRPr="00630C22">
        <w:rPr>
          <w:sz w:val="24"/>
        </w:rPr>
        <w:t>к муниципальной программе «Волонтеры культуры  Ижморского муниципального</w:t>
      </w:r>
    </w:p>
    <w:p w:rsidR="00EA2551" w:rsidRPr="00630C22" w:rsidRDefault="00EA2551" w:rsidP="00EA2551">
      <w:pPr>
        <w:jc w:val="right"/>
        <w:rPr>
          <w:sz w:val="24"/>
        </w:rPr>
      </w:pPr>
      <w:r w:rsidRPr="00630C22">
        <w:rPr>
          <w:sz w:val="24"/>
        </w:rPr>
        <w:t xml:space="preserve"> района на 2021 – 2023 годы</w:t>
      </w:r>
      <w:r>
        <w:rPr>
          <w:sz w:val="24"/>
        </w:rPr>
        <w:t>»</w:t>
      </w:r>
      <w:r w:rsidRPr="00630C22">
        <w:rPr>
          <w:sz w:val="24"/>
          <w:u w:val="single"/>
        </w:rPr>
        <w:t xml:space="preserve"> </w:t>
      </w:r>
    </w:p>
    <w:p w:rsidR="00EA2551" w:rsidRPr="00630C22" w:rsidRDefault="00EA2551" w:rsidP="00EA2551">
      <w:pPr>
        <w:rPr>
          <w:b/>
          <w:sz w:val="24"/>
        </w:rPr>
      </w:pPr>
      <w:r w:rsidRPr="00630C22">
        <w:rPr>
          <w:b/>
          <w:sz w:val="24"/>
        </w:rPr>
        <w:t>Объемы финансирования программы по источникам и основным направлениям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349"/>
        <w:gridCol w:w="1390"/>
        <w:gridCol w:w="1288"/>
        <w:gridCol w:w="1926"/>
      </w:tblGrid>
      <w:tr w:rsidR="00EA2551" w:rsidRPr="00630C22" w:rsidTr="0038464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№ п/п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Направленность финансирования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Сумма</w:t>
            </w: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ежегодно</w:t>
            </w: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тыс. рублей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Всего</w:t>
            </w:r>
          </w:p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тысяч рублей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  <w:r w:rsidRPr="00630C22">
              <w:rPr>
                <w:sz w:val="24"/>
              </w:rPr>
              <w:t>Источник финансирования</w:t>
            </w:r>
          </w:p>
        </w:tc>
      </w:tr>
      <w:tr w:rsidR="00EA2551" w:rsidRPr="00630C22" w:rsidTr="0038464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</w:p>
        </w:tc>
      </w:tr>
      <w:tr w:rsidR="00EA2551" w:rsidRPr="00630C22" w:rsidTr="0038464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</w:p>
        </w:tc>
      </w:tr>
      <w:tr w:rsidR="00EA2551" w:rsidRPr="00630C22" w:rsidTr="0038464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</w:p>
        </w:tc>
      </w:tr>
      <w:tr w:rsidR="00EA2551" w:rsidRPr="00630C22" w:rsidTr="0038464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</w:p>
        </w:tc>
      </w:tr>
      <w:tr w:rsidR="00EA2551" w:rsidRPr="00630C22" w:rsidTr="0038464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</w:p>
        </w:tc>
      </w:tr>
      <w:tr w:rsidR="00EA2551" w:rsidRPr="00630C22" w:rsidTr="0038464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</w:p>
        </w:tc>
      </w:tr>
      <w:tr w:rsidR="00EA2551" w:rsidRPr="00630C22" w:rsidTr="0038464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</w:p>
        </w:tc>
      </w:tr>
      <w:tr w:rsidR="00EA2551" w:rsidRPr="00630C22" w:rsidTr="0038464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Default="00EA2551" w:rsidP="0038464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51" w:rsidRPr="00630C22" w:rsidRDefault="00EA2551" w:rsidP="00384641">
            <w:pPr>
              <w:rPr>
                <w:sz w:val="24"/>
              </w:rPr>
            </w:pPr>
          </w:p>
        </w:tc>
      </w:tr>
    </w:tbl>
    <w:p w:rsidR="00EA2551" w:rsidRPr="00630C22" w:rsidRDefault="00EA2551" w:rsidP="00EA2551">
      <w:pPr>
        <w:rPr>
          <w:sz w:val="24"/>
        </w:rPr>
      </w:pPr>
    </w:p>
    <w:p w:rsidR="00EA2551" w:rsidRPr="00630C22" w:rsidRDefault="00EA2551" w:rsidP="00EA2551">
      <w:pPr>
        <w:rPr>
          <w:sz w:val="24"/>
        </w:rPr>
      </w:pPr>
    </w:p>
    <w:p w:rsidR="00EA2551" w:rsidRPr="00115EFF" w:rsidRDefault="00EA2551" w:rsidP="00EA2551">
      <w:pPr>
        <w:jc w:val="center"/>
        <w:rPr>
          <w:rFonts w:eastAsia="Calibri"/>
          <w:sz w:val="24"/>
        </w:rPr>
      </w:pPr>
      <w:r w:rsidRPr="00115EFF">
        <w:rPr>
          <w:rFonts w:eastAsia="Calibri"/>
          <w:sz w:val="24"/>
        </w:rPr>
        <w:t xml:space="preserve">                                                                                                                    </w:t>
      </w:r>
      <w:r>
        <w:rPr>
          <w:rFonts w:eastAsia="Calibri"/>
          <w:sz w:val="24"/>
        </w:rPr>
        <w:t xml:space="preserve">        </w:t>
      </w:r>
      <w:r w:rsidRPr="00115EFF">
        <w:rPr>
          <w:rFonts w:eastAsia="Calibri"/>
          <w:sz w:val="24"/>
        </w:rPr>
        <w:t xml:space="preserve">  Приложение 14</w:t>
      </w:r>
    </w:p>
    <w:p w:rsidR="00EA2551" w:rsidRPr="00115EFF" w:rsidRDefault="00EA2551" w:rsidP="00EA2551">
      <w:pPr>
        <w:jc w:val="center"/>
        <w:rPr>
          <w:rFonts w:eastAsia="Calibri"/>
          <w:sz w:val="24"/>
        </w:rPr>
      </w:pPr>
      <w:r w:rsidRPr="00115EFF">
        <w:rPr>
          <w:rFonts w:eastAsia="Calibri"/>
          <w:sz w:val="24"/>
        </w:rPr>
        <w:t xml:space="preserve">                                                                                                                  </w:t>
      </w:r>
      <w:r>
        <w:rPr>
          <w:rFonts w:eastAsia="Calibri"/>
          <w:sz w:val="24"/>
        </w:rPr>
        <w:t xml:space="preserve">            </w:t>
      </w:r>
      <w:r w:rsidRPr="00115EFF">
        <w:rPr>
          <w:rFonts w:eastAsia="Calibri"/>
          <w:sz w:val="24"/>
        </w:rPr>
        <w:t xml:space="preserve">   к программе</w:t>
      </w:r>
    </w:p>
    <w:p w:rsidR="00EA2551" w:rsidRPr="00115EFF" w:rsidRDefault="00EA2551" w:rsidP="00EA2551">
      <w:pPr>
        <w:jc w:val="center"/>
        <w:rPr>
          <w:rFonts w:eastAsia="Calibri"/>
          <w:sz w:val="24"/>
        </w:rPr>
      </w:pPr>
      <w:r w:rsidRPr="00115EFF">
        <w:rPr>
          <w:rFonts w:eastAsia="Calibri"/>
          <w:sz w:val="24"/>
        </w:rPr>
        <w:t xml:space="preserve">                                                                      «Культура Ижморского муниципального округа</w:t>
      </w:r>
    </w:p>
    <w:p w:rsidR="00EA2551" w:rsidRPr="00115EFF" w:rsidRDefault="00EA2551" w:rsidP="00EA2551">
      <w:pPr>
        <w:jc w:val="right"/>
        <w:rPr>
          <w:rFonts w:eastAsia="Calibri"/>
          <w:sz w:val="24"/>
        </w:rPr>
      </w:pPr>
      <w:r w:rsidRPr="00115EFF">
        <w:rPr>
          <w:rFonts w:eastAsia="Calibri"/>
          <w:sz w:val="24"/>
        </w:rPr>
        <w:t>на 2021-2023гг.»</w:t>
      </w:r>
    </w:p>
    <w:p w:rsidR="00EA2551" w:rsidRDefault="00EA2551" w:rsidP="00EA2551">
      <w:pPr>
        <w:pStyle w:val="aa"/>
        <w:jc w:val="center"/>
        <w:rPr>
          <w:b/>
          <w:sz w:val="24"/>
        </w:rPr>
      </w:pPr>
    </w:p>
    <w:p w:rsidR="00EA2551" w:rsidRPr="00115EFF" w:rsidRDefault="00EA2551" w:rsidP="00EA2551">
      <w:pPr>
        <w:pStyle w:val="aa"/>
        <w:jc w:val="center"/>
        <w:rPr>
          <w:b/>
          <w:sz w:val="24"/>
        </w:rPr>
      </w:pPr>
      <w:r w:rsidRPr="00115EFF">
        <w:rPr>
          <w:b/>
          <w:sz w:val="24"/>
        </w:rPr>
        <w:t>Паспорт Подпрограммы</w:t>
      </w:r>
    </w:p>
    <w:p w:rsidR="00EA2551" w:rsidRPr="00115EFF" w:rsidRDefault="00EA2551" w:rsidP="00EA2551">
      <w:pPr>
        <w:pStyle w:val="aa"/>
        <w:jc w:val="center"/>
        <w:rPr>
          <w:b/>
          <w:sz w:val="24"/>
        </w:rPr>
      </w:pPr>
      <w:r w:rsidRPr="00115EFF">
        <w:rPr>
          <w:b/>
          <w:sz w:val="24"/>
        </w:rPr>
        <w:t>«Текущий и капитальный ремонт  учреждений культуры Ижморского муниципального округа на 2021 - 2023гг."</w:t>
      </w:r>
    </w:p>
    <w:tbl>
      <w:tblPr>
        <w:tblW w:w="0" w:type="auto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6"/>
        <w:gridCol w:w="7179"/>
      </w:tblGrid>
      <w:tr w:rsidR="00EA2551" w:rsidRPr="00115EFF" w:rsidTr="00384641">
        <w:trPr>
          <w:trHeight w:val="15"/>
          <w:tblCellSpacing w:w="15" w:type="dxa"/>
        </w:trPr>
        <w:tc>
          <w:tcPr>
            <w:tcW w:w="2601" w:type="dxa"/>
            <w:vAlign w:val="center"/>
          </w:tcPr>
          <w:p w:rsidR="00EA2551" w:rsidRPr="00115EFF" w:rsidRDefault="00EA2551" w:rsidP="00384641">
            <w:pPr>
              <w:rPr>
                <w:sz w:val="24"/>
              </w:rPr>
            </w:pPr>
          </w:p>
        </w:tc>
        <w:tc>
          <w:tcPr>
            <w:tcW w:w="7134" w:type="dxa"/>
            <w:vAlign w:val="center"/>
          </w:tcPr>
          <w:p w:rsidR="00EA2551" w:rsidRPr="00115EFF" w:rsidRDefault="00EA2551" w:rsidP="00384641">
            <w:pPr>
              <w:rPr>
                <w:sz w:val="24"/>
              </w:rPr>
            </w:pPr>
          </w:p>
        </w:tc>
      </w:tr>
      <w:tr w:rsidR="00EA2551" w:rsidRPr="00115EFF" w:rsidTr="00384641">
        <w:trPr>
          <w:tblCellSpacing w:w="15" w:type="dxa"/>
        </w:trPr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A2551" w:rsidRPr="00115EFF" w:rsidRDefault="00EA2551" w:rsidP="0038464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115EFF">
              <w:rPr>
                <w:sz w:val="24"/>
              </w:rPr>
              <w:t>Наименование</w:t>
            </w:r>
            <w:r w:rsidRPr="00115EFF">
              <w:rPr>
                <w:sz w:val="24"/>
              </w:rPr>
              <w:br/>
              <w:t>подпрограммы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A2551" w:rsidRPr="00115EFF" w:rsidRDefault="00EA2551" w:rsidP="0038464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115EFF">
              <w:rPr>
                <w:sz w:val="24"/>
              </w:rPr>
              <w:t>"Текущий и капитальный ремонт  учреждений культуры Ижморского муниципального округа на 2021 - 2023гг."</w:t>
            </w:r>
          </w:p>
        </w:tc>
      </w:tr>
      <w:tr w:rsidR="00EA2551" w:rsidRPr="00115EFF" w:rsidTr="00384641">
        <w:trPr>
          <w:tblCellSpacing w:w="15" w:type="dxa"/>
        </w:trPr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A2551" w:rsidRPr="00115EFF" w:rsidRDefault="00EA2551" w:rsidP="0038464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115EFF">
              <w:rPr>
                <w:sz w:val="24"/>
              </w:rPr>
              <w:t>Основание</w:t>
            </w:r>
            <w:r w:rsidRPr="00115EFF">
              <w:rPr>
                <w:sz w:val="24"/>
              </w:rPr>
              <w:br/>
              <w:t>для разработки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A2551" w:rsidRPr="00115EFF" w:rsidRDefault="00EA2551" w:rsidP="00384641">
            <w:pPr>
              <w:jc w:val="both"/>
              <w:rPr>
                <w:rFonts w:eastAsia="Calibri"/>
                <w:bCs/>
                <w:sz w:val="24"/>
              </w:rPr>
            </w:pPr>
            <w:r w:rsidRPr="00115EFF">
              <w:rPr>
                <w:rFonts w:eastAsia="Calibri"/>
                <w:sz w:val="24"/>
              </w:rPr>
              <w:t xml:space="preserve">   Распоряжение Постановление администрации Ижморского муниципального округа "О разработке долгосрочной программы капитального-текущего ремонта сельских учреждений культуры в населенных пунктах округа на 2021 – 2023 годы"</w:t>
            </w:r>
          </w:p>
        </w:tc>
      </w:tr>
      <w:tr w:rsidR="00EA2551" w:rsidRPr="00115EFF" w:rsidTr="00384641">
        <w:trPr>
          <w:tblCellSpacing w:w="15" w:type="dxa"/>
        </w:trPr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A2551" w:rsidRPr="00115EFF" w:rsidRDefault="00EA2551" w:rsidP="0038464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115EFF">
              <w:rPr>
                <w:sz w:val="24"/>
              </w:rPr>
              <w:t>Заказчик</w:t>
            </w:r>
            <w:r w:rsidRPr="00115EFF">
              <w:rPr>
                <w:sz w:val="24"/>
              </w:rPr>
              <w:br/>
              <w:t>подпрограммы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A2551" w:rsidRPr="00115EFF" w:rsidRDefault="00EA2551" w:rsidP="0038464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115EFF">
              <w:rPr>
                <w:sz w:val="24"/>
              </w:rPr>
              <w:t>Администрация Ижморского муниципального округа</w:t>
            </w:r>
          </w:p>
        </w:tc>
      </w:tr>
      <w:tr w:rsidR="00EA2551" w:rsidRPr="00115EFF" w:rsidTr="00384641">
        <w:trPr>
          <w:tblCellSpacing w:w="15" w:type="dxa"/>
        </w:trPr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A2551" w:rsidRPr="00115EFF" w:rsidRDefault="00EA2551" w:rsidP="0038464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115EFF">
              <w:rPr>
                <w:sz w:val="24"/>
              </w:rPr>
              <w:t>Разработчик подпрограммы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A2551" w:rsidRPr="00115EFF" w:rsidRDefault="00EA2551" w:rsidP="0038464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115EFF">
              <w:rPr>
                <w:sz w:val="24"/>
              </w:rPr>
              <w:t>Управления культуры Ижморского муниципального округа</w:t>
            </w:r>
          </w:p>
        </w:tc>
      </w:tr>
      <w:tr w:rsidR="00EA2551" w:rsidRPr="00115EFF" w:rsidTr="00384641">
        <w:trPr>
          <w:tblCellSpacing w:w="15" w:type="dxa"/>
        </w:trPr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A2551" w:rsidRPr="00115EFF" w:rsidRDefault="00EA2551" w:rsidP="0038464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115EFF">
              <w:rPr>
                <w:sz w:val="24"/>
              </w:rPr>
              <w:t>Основные исполнители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A2551" w:rsidRPr="00115EFF" w:rsidRDefault="00EA2551" w:rsidP="0038464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115EFF">
              <w:rPr>
                <w:sz w:val="24"/>
              </w:rPr>
              <w:t xml:space="preserve">Учреждения культуры </w:t>
            </w:r>
          </w:p>
        </w:tc>
      </w:tr>
      <w:tr w:rsidR="00EA2551" w:rsidRPr="00115EFF" w:rsidTr="00384641">
        <w:trPr>
          <w:tblCellSpacing w:w="15" w:type="dxa"/>
        </w:trPr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A2551" w:rsidRPr="00115EFF" w:rsidRDefault="00EA2551" w:rsidP="0038464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115EFF">
              <w:rPr>
                <w:sz w:val="24"/>
              </w:rPr>
              <w:t>Цель подпрограммы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A2551" w:rsidRPr="00115EFF" w:rsidRDefault="00EA2551" w:rsidP="00384641">
            <w:pPr>
              <w:spacing w:before="100" w:beforeAutospacing="1" w:after="100" w:afterAutospacing="1"/>
              <w:rPr>
                <w:sz w:val="24"/>
              </w:rPr>
            </w:pPr>
            <w:r w:rsidRPr="00115EFF">
              <w:rPr>
                <w:sz w:val="24"/>
              </w:rPr>
              <w:t>- поддержка и развитие сельских учреждений культуры;                                                            - улучшение условий и качества культурно-досуговой работы сельских учреждений культуры                                                                                                                                              - создание основ для повышения престижности проживания в сельской местности</w:t>
            </w:r>
          </w:p>
        </w:tc>
      </w:tr>
      <w:tr w:rsidR="00EA2551" w:rsidRPr="00115EFF" w:rsidTr="00384641">
        <w:trPr>
          <w:tblCellSpacing w:w="15" w:type="dxa"/>
        </w:trPr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A2551" w:rsidRPr="00115EFF" w:rsidRDefault="00EA2551" w:rsidP="0038464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115EFF">
              <w:rPr>
                <w:sz w:val="24"/>
              </w:rPr>
              <w:t>Срок реализации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A2551" w:rsidRPr="00115EFF" w:rsidRDefault="00EA2551" w:rsidP="0038464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115EFF">
              <w:rPr>
                <w:sz w:val="24"/>
              </w:rPr>
              <w:t>2021 - 2023 гг.</w:t>
            </w:r>
          </w:p>
        </w:tc>
      </w:tr>
      <w:tr w:rsidR="00EA2551" w:rsidRPr="00115EFF" w:rsidTr="00384641">
        <w:trPr>
          <w:tblCellSpacing w:w="15" w:type="dxa"/>
        </w:trPr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A2551" w:rsidRPr="00115EFF" w:rsidRDefault="00EA2551" w:rsidP="0038464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115EFF">
              <w:rPr>
                <w:sz w:val="24"/>
              </w:rPr>
              <w:t>Задачи подпрограммы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A2551" w:rsidRPr="00115EFF" w:rsidRDefault="00EA2551" w:rsidP="00384641">
            <w:pPr>
              <w:spacing w:before="100" w:beforeAutospacing="1" w:after="100" w:afterAutospacing="1"/>
              <w:rPr>
                <w:sz w:val="24"/>
              </w:rPr>
            </w:pPr>
            <w:r w:rsidRPr="00115EFF">
              <w:rPr>
                <w:sz w:val="24"/>
              </w:rPr>
              <w:t xml:space="preserve">- укрепление материально-технической базы сельских учреждений культуры округа;                                                                                       - повышение качества предоставления культурных, информационных и образовательных    услуг сельскому населению округа.         </w:t>
            </w:r>
          </w:p>
        </w:tc>
      </w:tr>
      <w:tr w:rsidR="00EA2551" w:rsidRPr="00115EFF" w:rsidTr="00384641">
        <w:trPr>
          <w:tblCellSpacing w:w="15" w:type="dxa"/>
        </w:trPr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A2551" w:rsidRPr="00115EFF" w:rsidRDefault="00EA2551" w:rsidP="0038464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115EFF">
              <w:rPr>
                <w:sz w:val="24"/>
              </w:rPr>
              <w:t>Основные мероприятия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A2551" w:rsidRPr="00115EFF" w:rsidRDefault="00EA2551" w:rsidP="0038464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115EFF">
              <w:rPr>
                <w:sz w:val="24"/>
              </w:rPr>
              <w:t>мероприятия  направлены на:</w:t>
            </w:r>
            <w:r w:rsidRPr="00115EFF">
              <w:rPr>
                <w:sz w:val="24"/>
              </w:rPr>
              <w:br/>
              <w:t>ремонт систем жизнеобеспечения в муниципальных учреждениях (коммуникаций водоснабжения, канализации, вентиляционных систем, теплоснабжения и т.д.);</w:t>
            </w:r>
            <w:r w:rsidRPr="00115EFF">
              <w:rPr>
                <w:sz w:val="24"/>
              </w:rPr>
              <w:br/>
              <w:t>приведение внешнего вида зданий и внутренних помещений в надлежащий эстетический вид</w:t>
            </w:r>
          </w:p>
        </w:tc>
      </w:tr>
      <w:tr w:rsidR="00EA2551" w:rsidRPr="00115EFF" w:rsidTr="00384641">
        <w:trPr>
          <w:tblCellSpacing w:w="15" w:type="dxa"/>
        </w:trPr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A2551" w:rsidRPr="00115EFF" w:rsidRDefault="00EA2551" w:rsidP="0038464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115EFF">
              <w:rPr>
                <w:sz w:val="24"/>
              </w:rPr>
              <w:t>Сроки проведения конкурсов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A2551" w:rsidRPr="00115EFF" w:rsidRDefault="00EA2551" w:rsidP="0038464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115EFF">
              <w:rPr>
                <w:sz w:val="24"/>
              </w:rPr>
              <w:t>2021-2023гг</w:t>
            </w:r>
          </w:p>
        </w:tc>
      </w:tr>
      <w:tr w:rsidR="00EA2551" w:rsidRPr="00115EFF" w:rsidTr="00384641">
        <w:trPr>
          <w:tblCellSpacing w:w="15" w:type="dxa"/>
        </w:trPr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A2551" w:rsidRPr="00115EFF" w:rsidRDefault="00EA2551" w:rsidP="0038464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115EFF">
              <w:rPr>
                <w:sz w:val="24"/>
              </w:rPr>
              <w:t>Ожидаемые конечные результаты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A2551" w:rsidRPr="00115EFF" w:rsidRDefault="00EA2551" w:rsidP="0038464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115EFF">
              <w:rPr>
                <w:sz w:val="24"/>
              </w:rPr>
              <w:t>улучшение технического состояния зданий муниципальных учреждений культуры;</w:t>
            </w:r>
            <w:r w:rsidRPr="00115EFF">
              <w:rPr>
                <w:sz w:val="24"/>
              </w:rPr>
              <w:br/>
              <w:t>приведение материально-технической базы объектов культуры в соответствие с современными требованиями, повышение уровня культуры обслуживания населения;</w:t>
            </w:r>
            <w:r w:rsidRPr="00115EFF">
              <w:rPr>
                <w:sz w:val="24"/>
              </w:rPr>
              <w:br/>
            </w:r>
          </w:p>
        </w:tc>
      </w:tr>
      <w:tr w:rsidR="00EA2551" w:rsidRPr="00115EFF" w:rsidTr="00EA2551">
        <w:trPr>
          <w:trHeight w:val="806"/>
          <w:tblCellSpacing w:w="15" w:type="dxa"/>
        </w:trPr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A2551" w:rsidRPr="00115EFF" w:rsidRDefault="00EA2551" w:rsidP="0038464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115EFF">
              <w:rPr>
                <w:sz w:val="24"/>
              </w:rPr>
              <w:lastRenderedPageBreak/>
              <w:t>Объемы и источники финансирования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A2551" w:rsidRPr="00115EFF" w:rsidRDefault="00EA2551" w:rsidP="0038464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115EFF">
              <w:rPr>
                <w:sz w:val="24"/>
              </w:rPr>
              <w:t xml:space="preserve">Средства местного  бюджета </w:t>
            </w:r>
          </w:p>
        </w:tc>
      </w:tr>
      <w:tr w:rsidR="00EA2551" w:rsidRPr="00115EFF" w:rsidTr="00384641">
        <w:trPr>
          <w:trHeight w:val="3782"/>
          <w:tblCellSpacing w:w="15" w:type="dxa"/>
        </w:trPr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A2551" w:rsidRPr="00115EFF" w:rsidRDefault="00EA2551" w:rsidP="0038464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115EFF">
              <w:rPr>
                <w:sz w:val="24"/>
              </w:rPr>
              <w:t>Организация контроля за исполнением подпрограммы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A2551" w:rsidRPr="00115EFF" w:rsidRDefault="00EA2551" w:rsidP="00384641">
            <w:pPr>
              <w:spacing w:before="100" w:beforeAutospacing="1" w:after="100" w:afterAutospacing="1"/>
              <w:rPr>
                <w:sz w:val="24"/>
              </w:rPr>
            </w:pPr>
            <w:r w:rsidRPr="00115EFF">
              <w:rPr>
                <w:sz w:val="24"/>
              </w:rPr>
              <w:t xml:space="preserve">Текущий контроль и представление итогов выполнения подпрограммы осуществляет Министерство культуры и национальной политики Кемеровской области-Кузбасса, управление культуры Ижморского муниципального округа, </w:t>
            </w:r>
            <w:r w:rsidRPr="00115EFF">
              <w:rPr>
                <w:sz w:val="24"/>
              </w:rPr>
              <w:br/>
              <w:t>Совет народных депутатов.</w:t>
            </w:r>
          </w:p>
        </w:tc>
      </w:tr>
    </w:tbl>
    <w:p w:rsidR="00EA2551" w:rsidRPr="00115EFF" w:rsidRDefault="00EA2551" w:rsidP="00EA2551">
      <w:pPr>
        <w:jc w:val="both"/>
        <w:rPr>
          <w:b/>
          <w:bCs/>
          <w:sz w:val="24"/>
        </w:rPr>
      </w:pPr>
    </w:p>
    <w:p w:rsidR="00EA2551" w:rsidRPr="00115EFF" w:rsidRDefault="00EA2551" w:rsidP="00EA2551">
      <w:pPr>
        <w:jc w:val="center"/>
        <w:rPr>
          <w:b/>
          <w:bCs/>
          <w:sz w:val="24"/>
        </w:rPr>
      </w:pPr>
      <w:r w:rsidRPr="00115EFF">
        <w:rPr>
          <w:b/>
          <w:bCs/>
          <w:sz w:val="24"/>
        </w:rPr>
        <w:t xml:space="preserve">1.Содержание проблемы </w:t>
      </w:r>
    </w:p>
    <w:p w:rsidR="00EA2551" w:rsidRPr="00115EFF" w:rsidRDefault="00EA2551" w:rsidP="00EA2551">
      <w:pPr>
        <w:jc w:val="center"/>
        <w:rPr>
          <w:b/>
          <w:bCs/>
          <w:sz w:val="24"/>
        </w:rPr>
      </w:pPr>
    </w:p>
    <w:p w:rsidR="00EA2551" w:rsidRPr="00115EFF" w:rsidRDefault="00EA2551" w:rsidP="00EA2551">
      <w:pPr>
        <w:jc w:val="both"/>
        <w:rPr>
          <w:sz w:val="24"/>
        </w:rPr>
      </w:pPr>
      <w:r w:rsidRPr="00115EFF">
        <w:rPr>
          <w:sz w:val="24"/>
        </w:rPr>
        <w:t xml:space="preserve">   Для качественной и эффективной работы учреждений культуры  округа на современном уровне требуется не только укрепление материально-технической базы,  но и  выполнение текущего и капитального ремонта  зданий, помещений, технического оборудования, обустройство прилегающих территорий. В настоящее время решить эту проблему возможно лишь програмно-целевым методом за счет  бюджетный средств.</w:t>
      </w:r>
      <w:r w:rsidRPr="00115EFF">
        <w:rPr>
          <w:sz w:val="24"/>
        </w:rPr>
        <w:br/>
        <w:t xml:space="preserve">    В ведении управления культуры  Ижморского муниципального округа  находятся 4 муниципальных учреждений культуры, в том числе:</w:t>
      </w:r>
    </w:p>
    <w:p w:rsidR="00EA2551" w:rsidRPr="00115EFF" w:rsidRDefault="00EA2551" w:rsidP="00EA2551">
      <w:pPr>
        <w:jc w:val="both"/>
        <w:rPr>
          <w:sz w:val="24"/>
        </w:rPr>
      </w:pPr>
      <w:r w:rsidRPr="00115EFF">
        <w:rPr>
          <w:sz w:val="24"/>
        </w:rPr>
        <w:t>- МБУ ДО «ДШИ № 20»;</w:t>
      </w:r>
    </w:p>
    <w:p w:rsidR="00EA2551" w:rsidRPr="00115EFF" w:rsidRDefault="00EA2551" w:rsidP="00EA2551">
      <w:pPr>
        <w:jc w:val="both"/>
        <w:rPr>
          <w:sz w:val="24"/>
        </w:rPr>
      </w:pPr>
      <w:r w:rsidRPr="00115EFF">
        <w:rPr>
          <w:sz w:val="24"/>
        </w:rPr>
        <w:t>- МУК «Ижморская ЦКС» в состав которой входят   22 филиала;</w:t>
      </w:r>
    </w:p>
    <w:p w:rsidR="00EA2551" w:rsidRPr="00115EFF" w:rsidRDefault="00EA2551" w:rsidP="00EA2551">
      <w:pPr>
        <w:jc w:val="both"/>
        <w:rPr>
          <w:sz w:val="24"/>
        </w:rPr>
      </w:pPr>
      <w:r w:rsidRPr="00115EFF">
        <w:rPr>
          <w:sz w:val="24"/>
        </w:rPr>
        <w:t xml:space="preserve">-МУК «Ижморская ЦБС» в состав которой входят  26 филиалов; </w:t>
      </w:r>
    </w:p>
    <w:p w:rsidR="00EA2551" w:rsidRPr="00115EFF" w:rsidRDefault="00EA2551" w:rsidP="00EA2551">
      <w:pPr>
        <w:jc w:val="both"/>
        <w:rPr>
          <w:sz w:val="24"/>
        </w:rPr>
      </w:pPr>
      <w:r w:rsidRPr="00115EFF">
        <w:rPr>
          <w:sz w:val="24"/>
        </w:rPr>
        <w:t>-МУК ИКМ.</w:t>
      </w:r>
    </w:p>
    <w:p w:rsidR="00EA2551" w:rsidRPr="00115EFF" w:rsidRDefault="00EA2551" w:rsidP="00EA2551">
      <w:pPr>
        <w:jc w:val="both"/>
        <w:rPr>
          <w:sz w:val="24"/>
        </w:rPr>
      </w:pPr>
      <w:r w:rsidRPr="00115EFF">
        <w:rPr>
          <w:sz w:val="24"/>
        </w:rPr>
        <w:t xml:space="preserve">    Количество зданий находящихся в оперативном управлении -29 износ которых составляет 96%.Одним из старейших является  здание филиала №8 «Святославский сельский Дом культуры» и здание филиала № 20 «Красноярский сельский Дом культуры», 1969года постройки.</w:t>
      </w:r>
    </w:p>
    <w:p w:rsidR="00EA2551" w:rsidRPr="00115EFF" w:rsidRDefault="00EA2551" w:rsidP="00EA2551">
      <w:pPr>
        <w:jc w:val="both"/>
        <w:rPr>
          <w:sz w:val="24"/>
        </w:rPr>
      </w:pPr>
      <w:r w:rsidRPr="00115EFF">
        <w:rPr>
          <w:sz w:val="24"/>
        </w:rPr>
        <w:t xml:space="preserve">     За последние десять лет капитальный ремонт не осуществлялся ни в одном здании.                       С 2008 года закрыт зрительный зал в филиале №15 «Троицкий сельский  Дом культуры», с 2019 года  правое крыло здания филиала №20 « Красноярский сельский Дом культуры»,  недоступно для работников и посетителей. Необходим ремонт кровли здания филиала №1  «Постниковского сельского Дома культуры» и филиала №5 «Колыонского сельского Дома культуры».</w:t>
      </w:r>
    </w:p>
    <w:p w:rsidR="00EA2551" w:rsidRPr="00115EFF" w:rsidRDefault="00EA2551" w:rsidP="00EA2551">
      <w:pPr>
        <w:jc w:val="both"/>
        <w:rPr>
          <w:sz w:val="24"/>
        </w:rPr>
      </w:pPr>
      <w:r w:rsidRPr="00115EFF">
        <w:rPr>
          <w:sz w:val="24"/>
        </w:rPr>
        <w:t xml:space="preserve">       В последнее 5 лет ситуация несколько  улучшилась. Так заменены входные двери в филиале №21 «Новосветский сельский Дом культуры», филиале №7 «Теплореченский сельский Дом культуры», филиале № 15«Троицкий сельский Дом культуры». Произведена замена пола в филиале №7 «Теплореченский сельский Дом культуры», отремонтирован потолок в фойе филиала №21 «Новосветский сельский Дом культуры», произведена замена отопления в филиале №18 «Симбирский сельский Дом культуры». В связи с участием в федеральном проекте «Культура малой Родины», произведен текущий ремонт в филиале №8 «Святославский сельский Дом культуры», филиале №12 «Ижморский сельский Дом культуры», филиале №5 «Колыонский сельский Дом культуры». </w:t>
      </w:r>
    </w:p>
    <w:p w:rsidR="00EA2551" w:rsidRPr="00115EFF" w:rsidRDefault="00EA2551" w:rsidP="00EA2551">
      <w:pPr>
        <w:jc w:val="both"/>
        <w:rPr>
          <w:sz w:val="24"/>
        </w:rPr>
      </w:pPr>
      <w:r w:rsidRPr="00115EFF">
        <w:rPr>
          <w:sz w:val="24"/>
        </w:rPr>
        <w:lastRenderedPageBreak/>
        <w:t xml:space="preserve">       Программа по текущему ремонту продолжится и в 2021-2023гг., планируется замена оконных блоков, входных дверей и др.</w:t>
      </w:r>
    </w:p>
    <w:p w:rsidR="00EA2551" w:rsidRPr="00115EFF" w:rsidRDefault="00EA2551" w:rsidP="00EA2551">
      <w:pPr>
        <w:jc w:val="both"/>
        <w:rPr>
          <w:bCs/>
          <w:sz w:val="24"/>
        </w:rPr>
      </w:pPr>
      <w:r w:rsidRPr="00115EFF">
        <w:rPr>
          <w:sz w:val="24"/>
        </w:rPr>
        <w:t xml:space="preserve">       Проведение  ремонта объектов позволит улучшить техническое состояние сельских учреждений культуры, а также обеспечить выполнение нормативных требований, предъявляемых к помещениям учреждений культуры, которые будут содействовать сохранению материальных ценностей и предотвращению чрезвычайных ситуаций.          Улучшение материальной базы сельских учреждений культуры приведет к росту числа самодеятельных коллективов, увеличению числа жителей, участвующих в творческих коллективах.</w:t>
      </w:r>
      <w:r w:rsidRPr="00115EFF">
        <w:rPr>
          <w:sz w:val="24"/>
        </w:rPr>
        <w:br/>
      </w:r>
    </w:p>
    <w:p w:rsidR="00EA2551" w:rsidRDefault="00EA2551" w:rsidP="00EA255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A2551" w:rsidRPr="00794B14" w:rsidRDefault="00EA2551" w:rsidP="00EA2551">
      <w:pPr>
        <w:rPr>
          <w:sz w:val="20"/>
          <w:szCs w:val="20"/>
        </w:rPr>
      </w:pPr>
    </w:p>
    <w:p w:rsidR="00EA2551" w:rsidRPr="00794B14" w:rsidRDefault="00EA2551" w:rsidP="00EA2551">
      <w:pPr>
        <w:rPr>
          <w:sz w:val="20"/>
          <w:szCs w:val="20"/>
        </w:rPr>
      </w:pPr>
    </w:p>
    <w:p w:rsidR="00EA2551" w:rsidRPr="00794B14" w:rsidRDefault="00EA2551" w:rsidP="00EA2551">
      <w:pPr>
        <w:rPr>
          <w:sz w:val="20"/>
          <w:szCs w:val="20"/>
        </w:rPr>
      </w:pPr>
    </w:p>
    <w:p w:rsidR="00EA2551" w:rsidRPr="00794B14" w:rsidRDefault="00EA2551" w:rsidP="00EA2551">
      <w:pPr>
        <w:rPr>
          <w:sz w:val="20"/>
          <w:szCs w:val="20"/>
        </w:rPr>
      </w:pPr>
    </w:p>
    <w:p w:rsidR="00EA2551" w:rsidRPr="00794B14" w:rsidRDefault="00EA2551" w:rsidP="00EA2551">
      <w:pPr>
        <w:rPr>
          <w:sz w:val="20"/>
          <w:szCs w:val="20"/>
        </w:rPr>
      </w:pPr>
    </w:p>
    <w:p w:rsidR="00EA2551" w:rsidRPr="00794B14" w:rsidRDefault="00EA2551" w:rsidP="00EA2551">
      <w:pPr>
        <w:rPr>
          <w:sz w:val="20"/>
          <w:szCs w:val="20"/>
        </w:rPr>
      </w:pPr>
    </w:p>
    <w:p w:rsidR="00EA2551" w:rsidRPr="00794B14" w:rsidRDefault="00EA2551" w:rsidP="00EA2551">
      <w:pPr>
        <w:rPr>
          <w:sz w:val="20"/>
          <w:szCs w:val="20"/>
        </w:rPr>
      </w:pPr>
    </w:p>
    <w:p w:rsidR="00EA2551" w:rsidRPr="00794B14" w:rsidRDefault="00EA2551" w:rsidP="00EA2551">
      <w:pPr>
        <w:rPr>
          <w:sz w:val="20"/>
          <w:szCs w:val="20"/>
        </w:rPr>
      </w:pPr>
    </w:p>
    <w:p w:rsidR="00EA2551" w:rsidRPr="00794B14" w:rsidRDefault="00EA2551" w:rsidP="00EA2551">
      <w:pPr>
        <w:rPr>
          <w:sz w:val="20"/>
          <w:szCs w:val="20"/>
        </w:rPr>
      </w:pPr>
    </w:p>
    <w:p w:rsidR="00EA2551" w:rsidRPr="00794B14" w:rsidRDefault="00EA2551" w:rsidP="00EA2551">
      <w:pPr>
        <w:rPr>
          <w:sz w:val="20"/>
          <w:szCs w:val="20"/>
        </w:rPr>
      </w:pPr>
    </w:p>
    <w:p w:rsidR="00EA2551" w:rsidRPr="00794B14" w:rsidRDefault="00EA2551" w:rsidP="00EA2551">
      <w:pPr>
        <w:rPr>
          <w:sz w:val="20"/>
          <w:szCs w:val="20"/>
        </w:rPr>
      </w:pPr>
    </w:p>
    <w:p w:rsidR="00EA2551" w:rsidRPr="0039278D" w:rsidRDefault="00EA2551" w:rsidP="00FD0D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EA2551" w:rsidRPr="0039278D" w:rsidSect="00A11FA1">
      <w:pgSz w:w="12240" w:h="15840"/>
      <w:pgMar w:top="360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??????? ?????????? 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E30"/>
    <w:multiLevelType w:val="multilevel"/>
    <w:tmpl w:val="015C807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9301E94"/>
    <w:multiLevelType w:val="hybridMultilevel"/>
    <w:tmpl w:val="F31E7A28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C23339"/>
    <w:multiLevelType w:val="hybridMultilevel"/>
    <w:tmpl w:val="532E8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97039"/>
    <w:multiLevelType w:val="multilevel"/>
    <w:tmpl w:val="2FECF5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F5F2989"/>
    <w:multiLevelType w:val="multilevel"/>
    <w:tmpl w:val="2EBA08E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28" w:hanging="2160"/>
      </w:pPr>
      <w:rPr>
        <w:rFonts w:cs="Times New Roman" w:hint="default"/>
      </w:rPr>
    </w:lvl>
  </w:abstractNum>
  <w:abstractNum w:abstractNumId="5">
    <w:nsid w:val="22F001C9"/>
    <w:multiLevelType w:val="hybridMultilevel"/>
    <w:tmpl w:val="94B44CB0"/>
    <w:lvl w:ilvl="0" w:tplc="FA949D1A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4F043E2"/>
    <w:multiLevelType w:val="hybridMultilevel"/>
    <w:tmpl w:val="F31E7A28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285B23"/>
    <w:multiLevelType w:val="hybridMultilevel"/>
    <w:tmpl w:val="14BE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CB08F5"/>
    <w:multiLevelType w:val="multilevel"/>
    <w:tmpl w:val="D364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0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35135E29"/>
    <w:multiLevelType w:val="multilevel"/>
    <w:tmpl w:val="2EC210E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46B60874"/>
    <w:multiLevelType w:val="hybridMultilevel"/>
    <w:tmpl w:val="532E8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EB5C94"/>
    <w:multiLevelType w:val="multilevel"/>
    <w:tmpl w:val="60BA1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4B262E3E"/>
    <w:multiLevelType w:val="multilevel"/>
    <w:tmpl w:val="976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D5170E7"/>
    <w:multiLevelType w:val="hybridMultilevel"/>
    <w:tmpl w:val="2ECA77D2"/>
    <w:lvl w:ilvl="0" w:tplc="58B80B90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31435AC">
      <w:start w:val="3"/>
      <w:numFmt w:val="decimal"/>
      <w:lvlText w:val="%2."/>
      <w:lvlJc w:val="left"/>
      <w:pPr>
        <w:ind w:left="242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845E7380">
      <w:numFmt w:val="bullet"/>
      <w:lvlText w:val="•"/>
      <w:lvlJc w:val="left"/>
      <w:pPr>
        <w:ind w:left="3327" w:hanging="240"/>
      </w:pPr>
      <w:rPr>
        <w:rFonts w:hint="default"/>
        <w:lang w:val="ru-RU" w:eastAsia="en-US" w:bidi="ar-SA"/>
      </w:rPr>
    </w:lvl>
    <w:lvl w:ilvl="3" w:tplc="7D7C59DC">
      <w:numFmt w:val="bullet"/>
      <w:lvlText w:val="•"/>
      <w:lvlJc w:val="left"/>
      <w:pPr>
        <w:ind w:left="4234" w:hanging="240"/>
      </w:pPr>
      <w:rPr>
        <w:rFonts w:hint="default"/>
        <w:lang w:val="ru-RU" w:eastAsia="en-US" w:bidi="ar-SA"/>
      </w:rPr>
    </w:lvl>
    <w:lvl w:ilvl="4" w:tplc="A80A2930">
      <w:numFmt w:val="bullet"/>
      <w:lvlText w:val="•"/>
      <w:lvlJc w:val="left"/>
      <w:pPr>
        <w:ind w:left="5142" w:hanging="240"/>
      </w:pPr>
      <w:rPr>
        <w:rFonts w:hint="default"/>
        <w:lang w:val="ru-RU" w:eastAsia="en-US" w:bidi="ar-SA"/>
      </w:rPr>
    </w:lvl>
    <w:lvl w:ilvl="5" w:tplc="9D74FD86">
      <w:numFmt w:val="bullet"/>
      <w:lvlText w:val="•"/>
      <w:lvlJc w:val="left"/>
      <w:pPr>
        <w:ind w:left="6049" w:hanging="240"/>
      </w:pPr>
      <w:rPr>
        <w:rFonts w:hint="default"/>
        <w:lang w:val="ru-RU" w:eastAsia="en-US" w:bidi="ar-SA"/>
      </w:rPr>
    </w:lvl>
    <w:lvl w:ilvl="6" w:tplc="BC34C6C0">
      <w:numFmt w:val="bullet"/>
      <w:lvlText w:val="•"/>
      <w:lvlJc w:val="left"/>
      <w:pPr>
        <w:ind w:left="6956" w:hanging="240"/>
      </w:pPr>
      <w:rPr>
        <w:rFonts w:hint="default"/>
        <w:lang w:val="ru-RU" w:eastAsia="en-US" w:bidi="ar-SA"/>
      </w:rPr>
    </w:lvl>
    <w:lvl w:ilvl="7" w:tplc="69E626B0">
      <w:numFmt w:val="bullet"/>
      <w:lvlText w:val="•"/>
      <w:lvlJc w:val="left"/>
      <w:pPr>
        <w:ind w:left="7864" w:hanging="240"/>
      </w:pPr>
      <w:rPr>
        <w:rFonts w:hint="default"/>
        <w:lang w:val="ru-RU" w:eastAsia="en-US" w:bidi="ar-SA"/>
      </w:rPr>
    </w:lvl>
    <w:lvl w:ilvl="8" w:tplc="79D8DB66">
      <w:numFmt w:val="bullet"/>
      <w:lvlText w:val="•"/>
      <w:lvlJc w:val="left"/>
      <w:pPr>
        <w:ind w:left="8771" w:hanging="240"/>
      </w:pPr>
      <w:rPr>
        <w:rFonts w:hint="default"/>
        <w:lang w:val="ru-RU" w:eastAsia="en-US" w:bidi="ar-SA"/>
      </w:rPr>
    </w:lvl>
  </w:abstractNum>
  <w:abstractNum w:abstractNumId="14">
    <w:nsid w:val="4D963F98"/>
    <w:multiLevelType w:val="hybridMultilevel"/>
    <w:tmpl w:val="04160CBE"/>
    <w:lvl w:ilvl="0" w:tplc="27321E3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DF453B7"/>
    <w:multiLevelType w:val="hybridMultilevel"/>
    <w:tmpl w:val="9C8E8222"/>
    <w:lvl w:ilvl="0" w:tplc="B546B6A0">
      <w:numFmt w:val="bullet"/>
      <w:lvlText w:val="-"/>
      <w:lvlJc w:val="left"/>
      <w:pPr>
        <w:ind w:left="111" w:hanging="19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98520694">
      <w:numFmt w:val="bullet"/>
      <w:lvlText w:val="-"/>
      <w:lvlJc w:val="left"/>
      <w:pPr>
        <w:ind w:left="25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2" w:tplc="9BB2781A">
      <w:start w:val="1"/>
      <w:numFmt w:val="decimal"/>
      <w:lvlText w:val="%3."/>
      <w:lvlJc w:val="left"/>
      <w:pPr>
        <w:ind w:left="1844" w:hanging="30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3" w:tplc="0834F574">
      <w:numFmt w:val="bullet"/>
      <w:lvlText w:val="•"/>
      <w:lvlJc w:val="left"/>
      <w:pPr>
        <w:ind w:left="2933" w:hanging="300"/>
      </w:pPr>
      <w:rPr>
        <w:rFonts w:hint="default"/>
        <w:lang w:val="ru-RU" w:eastAsia="en-US" w:bidi="ar-SA"/>
      </w:rPr>
    </w:lvl>
    <w:lvl w:ilvl="4" w:tplc="F516CCAC">
      <w:numFmt w:val="bullet"/>
      <w:lvlText w:val="•"/>
      <w:lvlJc w:val="left"/>
      <w:pPr>
        <w:ind w:left="4026" w:hanging="300"/>
      </w:pPr>
      <w:rPr>
        <w:rFonts w:hint="default"/>
        <w:lang w:val="ru-RU" w:eastAsia="en-US" w:bidi="ar-SA"/>
      </w:rPr>
    </w:lvl>
    <w:lvl w:ilvl="5" w:tplc="97B223C8">
      <w:numFmt w:val="bullet"/>
      <w:lvlText w:val="•"/>
      <w:lvlJc w:val="left"/>
      <w:pPr>
        <w:ind w:left="5119" w:hanging="300"/>
      </w:pPr>
      <w:rPr>
        <w:rFonts w:hint="default"/>
        <w:lang w:val="ru-RU" w:eastAsia="en-US" w:bidi="ar-SA"/>
      </w:rPr>
    </w:lvl>
    <w:lvl w:ilvl="6" w:tplc="28D24462">
      <w:numFmt w:val="bullet"/>
      <w:lvlText w:val="•"/>
      <w:lvlJc w:val="left"/>
      <w:pPr>
        <w:ind w:left="6213" w:hanging="300"/>
      </w:pPr>
      <w:rPr>
        <w:rFonts w:hint="default"/>
        <w:lang w:val="ru-RU" w:eastAsia="en-US" w:bidi="ar-SA"/>
      </w:rPr>
    </w:lvl>
    <w:lvl w:ilvl="7" w:tplc="C80E5248">
      <w:numFmt w:val="bullet"/>
      <w:lvlText w:val="•"/>
      <w:lvlJc w:val="left"/>
      <w:pPr>
        <w:ind w:left="7306" w:hanging="300"/>
      </w:pPr>
      <w:rPr>
        <w:rFonts w:hint="default"/>
        <w:lang w:val="ru-RU" w:eastAsia="en-US" w:bidi="ar-SA"/>
      </w:rPr>
    </w:lvl>
    <w:lvl w:ilvl="8" w:tplc="28E09C7E">
      <w:numFmt w:val="bullet"/>
      <w:lvlText w:val="•"/>
      <w:lvlJc w:val="left"/>
      <w:pPr>
        <w:ind w:left="8399" w:hanging="300"/>
      </w:pPr>
      <w:rPr>
        <w:rFonts w:hint="default"/>
        <w:lang w:val="ru-RU" w:eastAsia="en-US" w:bidi="ar-SA"/>
      </w:rPr>
    </w:lvl>
  </w:abstractNum>
  <w:abstractNum w:abstractNumId="16">
    <w:nsid w:val="51EF03CC"/>
    <w:multiLevelType w:val="hybridMultilevel"/>
    <w:tmpl w:val="9066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357C8F"/>
    <w:multiLevelType w:val="multilevel"/>
    <w:tmpl w:val="0F5697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8">
    <w:nsid w:val="58D53A91"/>
    <w:multiLevelType w:val="multilevel"/>
    <w:tmpl w:val="B96263B2"/>
    <w:lvl w:ilvl="0">
      <w:start w:val="4"/>
      <w:numFmt w:val="decimal"/>
      <w:lvlText w:val="%1"/>
      <w:lvlJc w:val="left"/>
      <w:pPr>
        <w:ind w:left="252" w:hanging="6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68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682"/>
      </w:pPr>
      <w:rPr>
        <w:rFonts w:hint="default"/>
        <w:lang w:val="ru-RU" w:eastAsia="en-US" w:bidi="ar-SA"/>
      </w:rPr>
    </w:lvl>
  </w:abstractNum>
  <w:abstractNum w:abstractNumId="19">
    <w:nsid w:val="5E16319C"/>
    <w:multiLevelType w:val="multilevel"/>
    <w:tmpl w:val="EAC4F25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0">
    <w:nsid w:val="5EF76FD4"/>
    <w:multiLevelType w:val="multilevel"/>
    <w:tmpl w:val="1696F346"/>
    <w:lvl w:ilvl="0">
      <w:start w:val="3"/>
      <w:numFmt w:val="decimal"/>
      <w:lvlText w:val="%1"/>
      <w:lvlJc w:val="left"/>
      <w:pPr>
        <w:ind w:left="9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420"/>
      </w:pPr>
      <w:rPr>
        <w:rFonts w:hint="default"/>
        <w:lang w:val="ru-RU" w:eastAsia="en-US" w:bidi="ar-SA"/>
      </w:rPr>
    </w:lvl>
  </w:abstractNum>
  <w:abstractNum w:abstractNumId="21">
    <w:nsid w:val="646C5C5A"/>
    <w:multiLevelType w:val="hybridMultilevel"/>
    <w:tmpl w:val="F31E7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CD370F"/>
    <w:multiLevelType w:val="multilevel"/>
    <w:tmpl w:val="87F4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3">
    <w:nsid w:val="77110B29"/>
    <w:multiLevelType w:val="hybridMultilevel"/>
    <w:tmpl w:val="DDAEE9E8"/>
    <w:lvl w:ilvl="0" w:tplc="7DA4911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4">
    <w:nsid w:val="7F0546B7"/>
    <w:multiLevelType w:val="hybridMultilevel"/>
    <w:tmpl w:val="4DF4F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</w:num>
  <w:num w:numId="5">
    <w:abstractNumId w:val="22"/>
  </w:num>
  <w:num w:numId="6">
    <w:abstractNumId w:val="21"/>
  </w:num>
  <w:num w:numId="7">
    <w:abstractNumId w:val="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6"/>
  </w:num>
  <w:num w:numId="12">
    <w:abstractNumId w:val="14"/>
  </w:num>
  <w:num w:numId="13">
    <w:abstractNumId w:val="17"/>
  </w:num>
  <w:num w:numId="14">
    <w:abstractNumId w:val="1"/>
  </w:num>
  <w:num w:numId="15">
    <w:abstractNumId w:val="2"/>
  </w:num>
  <w:num w:numId="16">
    <w:abstractNumId w:val="19"/>
  </w:num>
  <w:num w:numId="17">
    <w:abstractNumId w:val="9"/>
  </w:num>
  <w:num w:numId="18">
    <w:abstractNumId w:val="4"/>
  </w:num>
  <w:num w:numId="19">
    <w:abstractNumId w:val="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0"/>
  </w:num>
  <w:num w:numId="28">
    <w:abstractNumId w:val="13"/>
  </w:num>
  <w:num w:numId="29">
    <w:abstractNumId w:val="15"/>
  </w:num>
  <w:num w:numId="30">
    <w:abstractNumId w:val="5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A1ACA"/>
    <w:rsid w:val="00004F12"/>
    <w:rsid w:val="00006419"/>
    <w:rsid w:val="00007628"/>
    <w:rsid w:val="000104D9"/>
    <w:rsid w:val="00011207"/>
    <w:rsid w:val="00011764"/>
    <w:rsid w:val="00015852"/>
    <w:rsid w:val="000171BB"/>
    <w:rsid w:val="00017686"/>
    <w:rsid w:val="000203A5"/>
    <w:rsid w:val="000234BE"/>
    <w:rsid w:val="00032852"/>
    <w:rsid w:val="00033898"/>
    <w:rsid w:val="00034C3A"/>
    <w:rsid w:val="000422B8"/>
    <w:rsid w:val="0004678B"/>
    <w:rsid w:val="000500D0"/>
    <w:rsid w:val="000503E0"/>
    <w:rsid w:val="00052870"/>
    <w:rsid w:val="00054A62"/>
    <w:rsid w:val="00061F69"/>
    <w:rsid w:val="00064487"/>
    <w:rsid w:val="000652C4"/>
    <w:rsid w:val="00067F47"/>
    <w:rsid w:val="00073453"/>
    <w:rsid w:val="000740D7"/>
    <w:rsid w:val="000757BE"/>
    <w:rsid w:val="0007652F"/>
    <w:rsid w:val="0008030F"/>
    <w:rsid w:val="00081731"/>
    <w:rsid w:val="00083F36"/>
    <w:rsid w:val="000847DD"/>
    <w:rsid w:val="00086A0B"/>
    <w:rsid w:val="00090871"/>
    <w:rsid w:val="00091074"/>
    <w:rsid w:val="000930C1"/>
    <w:rsid w:val="000A1E5A"/>
    <w:rsid w:val="000A24D8"/>
    <w:rsid w:val="000A5D09"/>
    <w:rsid w:val="000A5F94"/>
    <w:rsid w:val="000A61DA"/>
    <w:rsid w:val="000A6839"/>
    <w:rsid w:val="000A7FCD"/>
    <w:rsid w:val="000B1334"/>
    <w:rsid w:val="000B4698"/>
    <w:rsid w:val="000C070F"/>
    <w:rsid w:val="000C13C3"/>
    <w:rsid w:val="000C1FCD"/>
    <w:rsid w:val="000C4E42"/>
    <w:rsid w:val="000C61C3"/>
    <w:rsid w:val="000D001F"/>
    <w:rsid w:val="000D17F9"/>
    <w:rsid w:val="000D4420"/>
    <w:rsid w:val="000D47C2"/>
    <w:rsid w:val="000D7598"/>
    <w:rsid w:val="000E451B"/>
    <w:rsid w:val="000E6B66"/>
    <w:rsid w:val="000E76A1"/>
    <w:rsid w:val="000E7AC7"/>
    <w:rsid w:val="000F1031"/>
    <w:rsid w:val="000F3BCD"/>
    <w:rsid w:val="000F651E"/>
    <w:rsid w:val="00111D72"/>
    <w:rsid w:val="001123CD"/>
    <w:rsid w:val="00115203"/>
    <w:rsid w:val="00115592"/>
    <w:rsid w:val="00116B4F"/>
    <w:rsid w:val="0012144D"/>
    <w:rsid w:val="00124E16"/>
    <w:rsid w:val="00125BCA"/>
    <w:rsid w:val="001265FA"/>
    <w:rsid w:val="00127BF8"/>
    <w:rsid w:val="00131740"/>
    <w:rsid w:val="00132BC5"/>
    <w:rsid w:val="00136699"/>
    <w:rsid w:val="00136ED5"/>
    <w:rsid w:val="00140372"/>
    <w:rsid w:val="00140E33"/>
    <w:rsid w:val="001424F7"/>
    <w:rsid w:val="00143283"/>
    <w:rsid w:val="001433A5"/>
    <w:rsid w:val="001436A4"/>
    <w:rsid w:val="00147C43"/>
    <w:rsid w:val="00150650"/>
    <w:rsid w:val="00150CA9"/>
    <w:rsid w:val="001559B6"/>
    <w:rsid w:val="00156EAC"/>
    <w:rsid w:val="00161F96"/>
    <w:rsid w:val="0017006E"/>
    <w:rsid w:val="00171B9F"/>
    <w:rsid w:val="0017244D"/>
    <w:rsid w:val="001728D9"/>
    <w:rsid w:val="00172A94"/>
    <w:rsid w:val="001730D3"/>
    <w:rsid w:val="001745D8"/>
    <w:rsid w:val="0017632B"/>
    <w:rsid w:val="00180948"/>
    <w:rsid w:val="00184B8B"/>
    <w:rsid w:val="00186D8F"/>
    <w:rsid w:val="00187743"/>
    <w:rsid w:val="00195FDC"/>
    <w:rsid w:val="001A12E2"/>
    <w:rsid w:val="001A41AC"/>
    <w:rsid w:val="001B529B"/>
    <w:rsid w:val="001B6029"/>
    <w:rsid w:val="001B6DCB"/>
    <w:rsid w:val="001B78C5"/>
    <w:rsid w:val="001C374C"/>
    <w:rsid w:val="001C47A0"/>
    <w:rsid w:val="001C6AEB"/>
    <w:rsid w:val="001D5E1B"/>
    <w:rsid w:val="001D6C63"/>
    <w:rsid w:val="001D7A1A"/>
    <w:rsid w:val="001E4439"/>
    <w:rsid w:val="001E5F90"/>
    <w:rsid w:val="001E679F"/>
    <w:rsid w:val="001F5950"/>
    <w:rsid w:val="001F6A84"/>
    <w:rsid w:val="002069BB"/>
    <w:rsid w:val="002073F5"/>
    <w:rsid w:val="00210BB7"/>
    <w:rsid w:val="00211843"/>
    <w:rsid w:val="00213EF1"/>
    <w:rsid w:val="00216D91"/>
    <w:rsid w:val="002177AA"/>
    <w:rsid w:val="00222B59"/>
    <w:rsid w:val="00223518"/>
    <w:rsid w:val="00224B5C"/>
    <w:rsid w:val="00224BFA"/>
    <w:rsid w:val="00230901"/>
    <w:rsid w:val="00231348"/>
    <w:rsid w:val="002316FD"/>
    <w:rsid w:val="00232239"/>
    <w:rsid w:val="0023545C"/>
    <w:rsid w:val="002414A2"/>
    <w:rsid w:val="00241FFE"/>
    <w:rsid w:val="0024457D"/>
    <w:rsid w:val="00247641"/>
    <w:rsid w:val="0025284D"/>
    <w:rsid w:val="00253138"/>
    <w:rsid w:val="00253DEE"/>
    <w:rsid w:val="002575CD"/>
    <w:rsid w:val="002577EB"/>
    <w:rsid w:val="00257979"/>
    <w:rsid w:val="00260277"/>
    <w:rsid w:val="00264DF2"/>
    <w:rsid w:val="00267E94"/>
    <w:rsid w:val="002778A3"/>
    <w:rsid w:val="00277F69"/>
    <w:rsid w:val="0028262F"/>
    <w:rsid w:val="0028297A"/>
    <w:rsid w:val="00283373"/>
    <w:rsid w:val="002918D7"/>
    <w:rsid w:val="00291D1C"/>
    <w:rsid w:val="002949CA"/>
    <w:rsid w:val="002965C7"/>
    <w:rsid w:val="002A49DC"/>
    <w:rsid w:val="002B4C1C"/>
    <w:rsid w:val="002B4E36"/>
    <w:rsid w:val="002C291D"/>
    <w:rsid w:val="002C48D8"/>
    <w:rsid w:val="002C7A32"/>
    <w:rsid w:val="002D1E1F"/>
    <w:rsid w:val="002D78E8"/>
    <w:rsid w:val="002E2F6C"/>
    <w:rsid w:val="002E44A3"/>
    <w:rsid w:val="002E647C"/>
    <w:rsid w:val="002E704B"/>
    <w:rsid w:val="002F104B"/>
    <w:rsid w:val="002F26CE"/>
    <w:rsid w:val="002F382D"/>
    <w:rsid w:val="002F6A45"/>
    <w:rsid w:val="002F7398"/>
    <w:rsid w:val="002F7442"/>
    <w:rsid w:val="003002CC"/>
    <w:rsid w:val="00300B57"/>
    <w:rsid w:val="003044A7"/>
    <w:rsid w:val="003046FB"/>
    <w:rsid w:val="00304A7C"/>
    <w:rsid w:val="00307202"/>
    <w:rsid w:val="00307E4C"/>
    <w:rsid w:val="00312C82"/>
    <w:rsid w:val="003164E4"/>
    <w:rsid w:val="00317D1D"/>
    <w:rsid w:val="003227E6"/>
    <w:rsid w:val="00327AB6"/>
    <w:rsid w:val="00327E6E"/>
    <w:rsid w:val="003309DB"/>
    <w:rsid w:val="00330B6E"/>
    <w:rsid w:val="003316D0"/>
    <w:rsid w:val="0033464B"/>
    <w:rsid w:val="0033480E"/>
    <w:rsid w:val="00334B14"/>
    <w:rsid w:val="00337285"/>
    <w:rsid w:val="003404C5"/>
    <w:rsid w:val="003439B9"/>
    <w:rsid w:val="00344CF9"/>
    <w:rsid w:val="003451B3"/>
    <w:rsid w:val="00347B61"/>
    <w:rsid w:val="00351CCC"/>
    <w:rsid w:val="00352D3B"/>
    <w:rsid w:val="00354458"/>
    <w:rsid w:val="00356D85"/>
    <w:rsid w:val="0036151C"/>
    <w:rsid w:val="00363911"/>
    <w:rsid w:val="003651F0"/>
    <w:rsid w:val="003757F6"/>
    <w:rsid w:val="0038121C"/>
    <w:rsid w:val="003816F2"/>
    <w:rsid w:val="00381CAD"/>
    <w:rsid w:val="00383802"/>
    <w:rsid w:val="00384641"/>
    <w:rsid w:val="00386666"/>
    <w:rsid w:val="003877C6"/>
    <w:rsid w:val="0039278D"/>
    <w:rsid w:val="00393B4F"/>
    <w:rsid w:val="00393FA2"/>
    <w:rsid w:val="003941CE"/>
    <w:rsid w:val="00395997"/>
    <w:rsid w:val="00395F7E"/>
    <w:rsid w:val="003963BB"/>
    <w:rsid w:val="003A1CF7"/>
    <w:rsid w:val="003A3262"/>
    <w:rsid w:val="003A3B90"/>
    <w:rsid w:val="003A7521"/>
    <w:rsid w:val="003B6BFA"/>
    <w:rsid w:val="003B6DFF"/>
    <w:rsid w:val="003C08B3"/>
    <w:rsid w:val="003C5BB6"/>
    <w:rsid w:val="003C5FF2"/>
    <w:rsid w:val="003C600B"/>
    <w:rsid w:val="003C60F9"/>
    <w:rsid w:val="003C6FFE"/>
    <w:rsid w:val="003C753E"/>
    <w:rsid w:val="003D0123"/>
    <w:rsid w:val="003D58C6"/>
    <w:rsid w:val="003D5E92"/>
    <w:rsid w:val="003D5EC3"/>
    <w:rsid w:val="003E0913"/>
    <w:rsid w:val="003E126B"/>
    <w:rsid w:val="003E5774"/>
    <w:rsid w:val="003F34E9"/>
    <w:rsid w:val="003F4704"/>
    <w:rsid w:val="00406AAF"/>
    <w:rsid w:val="00412E6C"/>
    <w:rsid w:val="00415998"/>
    <w:rsid w:val="00420EE5"/>
    <w:rsid w:val="00421F7E"/>
    <w:rsid w:val="00422B8A"/>
    <w:rsid w:val="00422BA8"/>
    <w:rsid w:val="004255B2"/>
    <w:rsid w:val="00425EBA"/>
    <w:rsid w:val="00426C8C"/>
    <w:rsid w:val="004361C4"/>
    <w:rsid w:val="0044213E"/>
    <w:rsid w:val="00446251"/>
    <w:rsid w:val="0045018B"/>
    <w:rsid w:val="0045053C"/>
    <w:rsid w:val="00450828"/>
    <w:rsid w:val="00450FFF"/>
    <w:rsid w:val="00453198"/>
    <w:rsid w:val="00456066"/>
    <w:rsid w:val="00461EC1"/>
    <w:rsid w:val="00462BD0"/>
    <w:rsid w:val="00463A43"/>
    <w:rsid w:val="0046460F"/>
    <w:rsid w:val="00465D98"/>
    <w:rsid w:val="004771BA"/>
    <w:rsid w:val="00481644"/>
    <w:rsid w:val="00482925"/>
    <w:rsid w:val="004906AD"/>
    <w:rsid w:val="00492724"/>
    <w:rsid w:val="004A3267"/>
    <w:rsid w:val="004A3C60"/>
    <w:rsid w:val="004B1E19"/>
    <w:rsid w:val="004B4565"/>
    <w:rsid w:val="004C11EE"/>
    <w:rsid w:val="004C32C0"/>
    <w:rsid w:val="004C4ECA"/>
    <w:rsid w:val="004D1E03"/>
    <w:rsid w:val="004D352D"/>
    <w:rsid w:val="004D641D"/>
    <w:rsid w:val="004D7160"/>
    <w:rsid w:val="004E5F26"/>
    <w:rsid w:val="004E6AB7"/>
    <w:rsid w:val="004F2043"/>
    <w:rsid w:val="004F51DF"/>
    <w:rsid w:val="00500B3C"/>
    <w:rsid w:val="00503629"/>
    <w:rsid w:val="00506C2A"/>
    <w:rsid w:val="00522137"/>
    <w:rsid w:val="00522204"/>
    <w:rsid w:val="00524B07"/>
    <w:rsid w:val="00530794"/>
    <w:rsid w:val="005310DE"/>
    <w:rsid w:val="005334B7"/>
    <w:rsid w:val="0053365C"/>
    <w:rsid w:val="00536F18"/>
    <w:rsid w:val="00537990"/>
    <w:rsid w:val="005441E7"/>
    <w:rsid w:val="00553F6C"/>
    <w:rsid w:val="005546DB"/>
    <w:rsid w:val="0056115A"/>
    <w:rsid w:val="005657FA"/>
    <w:rsid w:val="00566011"/>
    <w:rsid w:val="00574A46"/>
    <w:rsid w:val="00580E3D"/>
    <w:rsid w:val="005830FA"/>
    <w:rsid w:val="00583169"/>
    <w:rsid w:val="00590E00"/>
    <w:rsid w:val="005935CA"/>
    <w:rsid w:val="00594EA1"/>
    <w:rsid w:val="005A1B2F"/>
    <w:rsid w:val="005A2AED"/>
    <w:rsid w:val="005A424F"/>
    <w:rsid w:val="005A46A2"/>
    <w:rsid w:val="005A7E88"/>
    <w:rsid w:val="005B1721"/>
    <w:rsid w:val="005B382D"/>
    <w:rsid w:val="005B3E61"/>
    <w:rsid w:val="005B40A4"/>
    <w:rsid w:val="005B6612"/>
    <w:rsid w:val="005B6AA7"/>
    <w:rsid w:val="005C13F4"/>
    <w:rsid w:val="005C24F0"/>
    <w:rsid w:val="005C4508"/>
    <w:rsid w:val="005D2F55"/>
    <w:rsid w:val="005D3328"/>
    <w:rsid w:val="005D3BBD"/>
    <w:rsid w:val="005D415D"/>
    <w:rsid w:val="005D612D"/>
    <w:rsid w:val="005D61E3"/>
    <w:rsid w:val="005D6536"/>
    <w:rsid w:val="005E09B5"/>
    <w:rsid w:val="005E1DA6"/>
    <w:rsid w:val="005E3ED1"/>
    <w:rsid w:val="005E778B"/>
    <w:rsid w:val="005F2D64"/>
    <w:rsid w:val="005F46DB"/>
    <w:rsid w:val="005F5731"/>
    <w:rsid w:val="005F7B95"/>
    <w:rsid w:val="00601266"/>
    <w:rsid w:val="006017B8"/>
    <w:rsid w:val="00606882"/>
    <w:rsid w:val="0060781C"/>
    <w:rsid w:val="00620657"/>
    <w:rsid w:val="00620D78"/>
    <w:rsid w:val="00620D8B"/>
    <w:rsid w:val="006233DA"/>
    <w:rsid w:val="00625868"/>
    <w:rsid w:val="0062746C"/>
    <w:rsid w:val="00632298"/>
    <w:rsid w:val="0063480A"/>
    <w:rsid w:val="00634E8D"/>
    <w:rsid w:val="00637764"/>
    <w:rsid w:val="00637800"/>
    <w:rsid w:val="006402FE"/>
    <w:rsid w:val="00640370"/>
    <w:rsid w:val="0064067B"/>
    <w:rsid w:val="00643400"/>
    <w:rsid w:val="00644C58"/>
    <w:rsid w:val="0064738F"/>
    <w:rsid w:val="00650D6A"/>
    <w:rsid w:val="00655145"/>
    <w:rsid w:val="00655DCF"/>
    <w:rsid w:val="00657F6B"/>
    <w:rsid w:val="00660862"/>
    <w:rsid w:val="00672C0A"/>
    <w:rsid w:val="0067351B"/>
    <w:rsid w:val="006739B7"/>
    <w:rsid w:val="006837C4"/>
    <w:rsid w:val="00683A77"/>
    <w:rsid w:val="00686C1D"/>
    <w:rsid w:val="00696066"/>
    <w:rsid w:val="006A2A86"/>
    <w:rsid w:val="006A3867"/>
    <w:rsid w:val="006A3917"/>
    <w:rsid w:val="006B14CB"/>
    <w:rsid w:val="006B6231"/>
    <w:rsid w:val="006B7863"/>
    <w:rsid w:val="006C034B"/>
    <w:rsid w:val="006C0C03"/>
    <w:rsid w:val="006C103A"/>
    <w:rsid w:val="006C5057"/>
    <w:rsid w:val="006C5EF6"/>
    <w:rsid w:val="006C6455"/>
    <w:rsid w:val="006D41B1"/>
    <w:rsid w:val="006D4B96"/>
    <w:rsid w:val="006E05D4"/>
    <w:rsid w:val="006E3930"/>
    <w:rsid w:val="006E457A"/>
    <w:rsid w:val="006E4625"/>
    <w:rsid w:val="006E54D2"/>
    <w:rsid w:val="006F1FB3"/>
    <w:rsid w:val="006F2922"/>
    <w:rsid w:val="00700D1D"/>
    <w:rsid w:val="00701A1F"/>
    <w:rsid w:val="00702E4D"/>
    <w:rsid w:val="0070658C"/>
    <w:rsid w:val="007179CF"/>
    <w:rsid w:val="007202FE"/>
    <w:rsid w:val="00721899"/>
    <w:rsid w:val="0072360F"/>
    <w:rsid w:val="0074152E"/>
    <w:rsid w:val="007438E6"/>
    <w:rsid w:val="00744975"/>
    <w:rsid w:val="00746F60"/>
    <w:rsid w:val="00747275"/>
    <w:rsid w:val="00747A94"/>
    <w:rsid w:val="007532D7"/>
    <w:rsid w:val="00757376"/>
    <w:rsid w:val="00757662"/>
    <w:rsid w:val="00762838"/>
    <w:rsid w:val="00762899"/>
    <w:rsid w:val="00764764"/>
    <w:rsid w:val="00764E19"/>
    <w:rsid w:val="00764FEC"/>
    <w:rsid w:val="00770753"/>
    <w:rsid w:val="00771E5E"/>
    <w:rsid w:val="00773B6E"/>
    <w:rsid w:val="0077682B"/>
    <w:rsid w:val="00776A3F"/>
    <w:rsid w:val="00781E59"/>
    <w:rsid w:val="00784660"/>
    <w:rsid w:val="007922DB"/>
    <w:rsid w:val="0079308E"/>
    <w:rsid w:val="007959F3"/>
    <w:rsid w:val="007A1197"/>
    <w:rsid w:val="007A1ACA"/>
    <w:rsid w:val="007A2E47"/>
    <w:rsid w:val="007A4BB1"/>
    <w:rsid w:val="007A4DB5"/>
    <w:rsid w:val="007A70E2"/>
    <w:rsid w:val="007A799B"/>
    <w:rsid w:val="007B53BA"/>
    <w:rsid w:val="007C3F13"/>
    <w:rsid w:val="007C4B3C"/>
    <w:rsid w:val="007D0D48"/>
    <w:rsid w:val="007D75B5"/>
    <w:rsid w:val="007E090F"/>
    <w:rsid w:val="007E187C"/>
    <w:rsid w:val="007E2676"/>
    <w:rsid w:val="007E669F"/>
    <w:rsid w:val="007E7D30"/>
    <w:rsid w:val="007E7DF3"/>
    <w:rsid w:val="007F3523"/>
    <w:rsid w:val="007F55FD"/>
    <w:rsid w:val="00803F7C"/>
    <w:rsid w:val="008049FE"/>
    <w:rsid w:val="00807057"/>
    <w:rsid w:val="008112AB"/>
    <w:rsid w:val="008138A6"/>
    <w:rsid w:val="00815157"/>
    <w:rsid w:val="00816B8E"/>
    <w:rsid w:val="00822DF5"/>
    <w:rsid w:val="00824FFD"/>
    <w:rsid w:val="008255B0"/>
    <w:rsid w:val="00831764"/>
    <w:rsid w:val="008321CB"/>
    <w:rsid w:val="00834484"/>
    <w:rsid w:val="008362C8"/>
    <w:rsid w:val="00836E83"/>
    <w:rsid w:val="00837868"/>
    <w:rsid w:val="00840078"/>
    <w:rsid w:val="00840985"/>
    <w:rsid w:val="00840CCB"/>
    <w:rsid w:val="00844512"/>
    <w:rsid w:val="00844B49"/>
    <w:rsid w:val="00851082"/>
    <w:rsid w:val="0085145C"/>
    <w:rsid w:val="00851899"/>
    <w:rsid w:val="008564E1"/>
    <w:rsid w:val="008565A7"/>
    <w:rsid w:val="0086272A"/>
    <w:rsid w:val="00871642"/>
    <w:rsid w:val="00871B9A"/>
    <w:rsid w:val="00871E9A"/>
    <w:rsid w:val="008729E1"/>
    <w:rsid w:val="0087597A"/>
    <w:rsid w:val="00876904"/>
    <w:rsid w:val="00880EC0"/>
    <w:rsid w:val="00882B16"/>
    <w:rsid w:val="00883066"/>
    <w:rsid w:val="00886BF7"/>
    <w:rsid w:val="00887E03"/>
    <w:rsid w:val="00887EBF"/>
    <w:rsid w:val="00890611"/>
    <w:rsid w:val="00890ECC"/>
    <w:rsid w:val="008926EB"/>
    <w:rsid w:val="008958B4"/>
    <w:rsid w:val="00895F56"/>
    <w:rsid w:val="008A1D7B"/>
    <w:rsid w:val="008A31ED"/>
    <w:rsid w:val="008A50D0"/>
    <w:rsid w:val="008A7289"/>
    <w:rsid w:val="008B2CDC"/>
    <w:rsid w:val="008B2D8E"/>
    <w:rsid w:val="008B72A3"/>
    <w:rsid w:val="008C148F"/>
    <w:rsid w:val="008C17DA"/>
    <w:rsid w:val="008C5B2F"/>
    <w:rsid w:val="008C7427"/>
    <w:rsid w:val="008C753B"/>
    <w:rsid w:val="008D0704"/>
    <w:rsid w:val="008D35C4"/>
    <w:rsid w:val="008D6AD0"/>
    <w:rsid w:val="008E4198"/>
    <w:rsid w:val="008E4256"/>
    <w:rsid w:val="008F1F7A"/>
    <w:rsid w:val="008F262F"/>
    <w:rsid w:val="008F3854"/>
    <w:rsid w:val="008F3D95"/>
    <w:rsid w:val="00903D5C"/>
    <w:rsid w:val="00906739"/>
    <w:rsid w:val="00915C76"/>
    <w:rsid w:val="00917602"/>
    <w:rsid w:val="00920D44"/>
    <w:rsid w:val="00922C3F"/>
    <w:rsid w:val="00927417"/>
    <w:rsid w:val="00932DB3"/>
    <w:rsid w:val="00932F33"/>
    <w:rsid w:val="0093391D"/>
    <w:rsid w:val="00933F9F"/>
    <w:rsid w:val="009373F5"/>
    <w:rsid w:val="009377A5"/>
    <w:rsid w:val="00942D9F"/>
    <w:rsid w:val="00942EAE"/>
    <w:rsid w:val="00944678"/>
    <w:rsid w:val="0094649B"/>
    <w:rsid w:val="00951035"/>
    <w:rsid w:val="00953527"/>
    <w:rsid w:val="00954668"/>
    <w:rsid w:val="0095650E"/>
    <w:rsid w:val="009569D8"/>
    <w:rsid w:val="009627E7"/>
    <w:rsid w:val="0096363F"/>
    <w:rsid w:val="00964CD5"/>
    <w:rsid w:val="00964E23"/>
    <w:rsid w:val="00971609"/>
    <w:rsid w:val="00977D4E"/>
    <w:rsid w:val="009809C8"/>
    <w:rsid w:val="009820AB"/>
    <w:rsid w:val="0098307A"/>
    <w:rsid w:val="009838F4"/>
    <w:rsid w:val="00990644"/>
    <w:rsid w:val="0099121A"/>
    <w:rsid w:val="00993ABC"/>
    <w:rsid w:val="009962D9"/>
    <w:rsid w:val="00997864"/>
    <w:rsid w:val="009A09CB"/>
    <w:rsid w:val="009A101D"/>
    <w:rsid w:val="009A1076"/>
    <w:rsid w:val="009A6035"/>
    <w:rsid w:val="009B0AB3"/>
    <w:rsid w:val="009B2377"/>
    <w:rsid w:val="009B3951"/>
    <w:rsid w:val="009B3F2F"/>
    <w:rsid w:val="009B651A"/>
    <w:rsid w:val="009C1977"/>
    <w:rsid w:val="009C2A01"/>
    <w:rsid w:val="009C3AA3"/>
    <w:rsid w:val="009D2AAC"/>
    <w:rsid w:val="009D3EF1"/>
    <w:rsid w:val="009D41CD"/>
    <w:rsid w:val="009D59B7"/>
    <w:rsid w:val="009E1FB1"/>
    <w:rsid w:val="009E6C3D"/>
    <w:rsid w:val="009F4646"/>
    <w:rsid w:val="009F54A4"/>
    <w:rsid w:val="009F5CFB"/>
    <w:rsid w:val="00A00BC0"/>
    <w:rsid w:val="00A01377"/>
    <w:rsid w:val="00A01C4D"/>
    <w:rsid w:val="00A07437"/>
    <w:rsid w:val="00A11FA1"/>
    <w:rsid w:val="00A130F9"/>
    <w:rsid w:val="00A13190"/>
    <w:rsid w:val="00A146CA"/>
    <w:rsid w:val="00A216D9"/>
    <w:rsid w:val="00A228B9"/>
    <w:rsid w:val="00A24734"/>
    <w:rsid w:val="00A25606"/>
    <w:rsid w:val="00A34D70"/>
    <w:rsid w:val="00A3583B"/>
    <w:rsid w:val="00A370F1"/>
    <w:rsid w:val="00A37611"/>
    <w:rsid w:val="00A40017"/>
    <w:rsid w:val="00A41EA2"/>
    <w:rsid w:val="00A43374"/>
    <w:rsid w:val="00A44A69"/>
    <w:rsid w:val="00A4542E"/>
    <w:rsid w:val="00A47F60"/>
    <w:rsid w:val="00A538E7"/>
    <w:rsid w:val="00A63671"/>
    <w:rsid w:val="00A65E99"/>
    <w:rsid w:val="00A674A2"/>
    <w:rsid w:val="00A722C5"/>
    <w:rsid w:val="00A7625C"/>
    <w:rsid w:val="00A83E4C"/>
    <w:rsid w:val="00A90721"/>
    <w:rsid w:val="00A91BF5"/>
    <w:rsid w:val="00A93378"/>
    <w:rsid w:val="00A96FDE"/>
    <w:rsid w:val="00AA0CE4"/>
    <w:rsid w:val="00AA25D0"/>
    <w:rsid w:val="00AA2781"/>
    <w:rsid w:val="00AB3530"/>
    <w:rsid w:val="00AB6062"/>
    <w:rsid w:val="00AB6BA6"/>
    <w:rsid w:val="00AC09A5"/>
    <w:rsid w:val="00AC451E"/>
    <w:rsid w:val="00AC65FE"/>
    <w:rsid w:val="00AC6E17"/>
    <w:rsid w:val="00AE47B6"/>
    <w:rsid w:val="00AE4C1C"/>
    <w:rsid w:val="00AF3882"/>
    <w:rsid w:val="00AF585C"/>
    <w:rsid w:val="00AF590A"/>
    <w:rsid w:val="00B02F54"/>
    <w:rsid w:val="00B05625"/>
    <w:rsid w:val="00B05C88"/>
    <w:rsid w:val="00B06652"/>
    <w:rsid w:val="00B12F48"/>
    <w:rsid w:val="00B177CB"/>
    <w:rsid w:val="00B17AB6"/>
    <w:rsid w:val="00B205B7"/>
    <w:rsid w:val="00B20C4A"/>
    <w:rsid w:val="00B2315D"/>
    <w:rsid w:val="00B23A33"/>
    <w:rsid w:val="00B24ABF"/>
    <w:rsid w:val="00B24E83"/>
    <w:rsid w:val="00B27EF0"/>
    <w:rsid w:val="00B3322B"/>
    <w:rsid w:val="00B37AF7"/>
    <w:rsid w:val="00B43C25"/>
    <w:rsid w:val="00B44D01"/>
    <w:rsid w:val="00B454D0"/>
    <w:rsid w:val="00B5097E"/>
    <w:rsid w:val="00B54231"/>
    <w:rsid w:val="00B54F08"/>
    <w:rsid w:val="00B574C7"/>
    <w:rsid w:val="00B57DF5"/>
    <w:rsid w:val="00B60FEC"/>
    <w:rsid w:val="00B65642"/>
    <w:rsid w:val="00B7023B"/>
    <w:rsid w:val="00B709D3"/>
    <w:rsid w:val="00B70C1E"/>
    <w:rsid w:val="00B7120B"/>
    <w:rsid w:val="00B72237"/>
    <w:rsid w:val="00B727B0"/>
    <w:rsid w:val="00B74B93"/>
    <w:rsid w:val="00B752C7"/>
    <w:rsid w:val="00B76342"/>
    <w:rsid w:val="00B835A8"/>
    <w:rsid w:val="00B84236"/>
    <w:rsid w:val="00B8565B"/>
    <w:rsid w:val="00B913C1"/>
    <w:rsid w:val="00B916BF"/>
    <w:rsid w:val="00BA5C87"/>
    <w:rsid w:val="00BA6B8C"/>
    <w:rsid w:val="00BA6CA4"/>
    <w:rsid w:val="00BB0559"/>
    <w:rsid w:val="00BB1382"/>
    <w:rsid w:val="00BB2A9F"/>
    <w:rsid w:val="00BB2C99"/>
    <w:rsid w:val="00BB34E8"/>
    <w:rsid w:val="00BB3825"/>
    <w:rsid w:val="00BB3CA4"/>
    <w:rsid w:val="00BC2CE5"/>
    <w:rsid w:val="00BC7746"/>
    <w:rsid w:val="00BC7D36"/>
    <w:rsid w:val="00BD0414"/>
    <w:rsid w:val="00BD302F"/>
    <w:rsid w:val="00BD4060"/>
    <w:rsid w:val="00BD72E5"/>
    <w:rsid w:val="00BE1195"/>
    <w:rsid w:val="00BE5877"/>
    <w:rsid w:val="00BE5C64"/>
    <w:rsid w:val="00BE663E"/>
    <w:rsid w:val="00BE7CD8"/>
    <w:rsid w:val="00BF17BE"/>
    <w:rsid w:val="00BF1B8E"/>
    <w:rsid w:val="00BF388A"/>
    <w:rsid w:val="00BF3E59"/>
    <w:rsid w:val="00BF6591"/>
    <w:rsid w:val="00C02037"/>
    <w:rsid w:val="00C121B0"/>
    <w:rsid w:val="00C211D2"/>
    <w:rsid w:val="00C25006"/>
    <w:rsid w:val="00C25E0C"/>
    <w:rsid w:val="00C2681B"/>
    <w:rsid w:val="00C31FC9"/>
    <w:rsid w:val="00C3219A"/>
    <w:rsid w:val="00C323AA"/>
    <w:rsid w:val="00C32851"/>
    <w:rsid w:val="00C33133"/>
    <w:rsid w:val="00C334C3"/>
    <w:rsid w:val="00C35C16"/>
    <w:rsid w:val="00C37DA2"/>
    <w:rsid w:val="00C415D0"/>
    <w:rsid w:val="00C446DD"/>
    <w:rsid w:val="00C5019D"/>
    <w:rsid w:val="00C5119E"/>
    <w:rsid w:val="00C520DF"/>
    <w:rsid w:val="00C52C14"/>
    <w:rsid w:val="00C6007E"/>
    <w:rsid w:val="00C66387"/>
    <w:rsid w:val="00C6717A"/>
    <w:rsid w:val="00C67493"/>
    <w:rsid w:val="00C70F78"/>
    <w:rsid w:val="00C71196"/>
    <w:rsid w:val="00C71F8E"/>
    <w:rsid w:val="00C72AE3"/>
    <w:rsid w:val="00C76528"/>
    <w:rsid w:val="00C807E5"/>
    <w:rsid w:val="00C8092B"/>
    <w:rsid w:val="00C827BD"/>
    <w:rsid w:val="00C853C0"/>
    <w:rsid w:val="00C8652A"/>
    <w:rsid w:val="00C93E8B"/>
    <w:rsid w:val="00C95A9E"/>
    <w:rsid w:val="00C96E90"/>
    <w:rsid w:val="00CA224C"/>
    <w:rsid w:val="00CA404C"/>
    <w:rsid w:val="00CB0063"/>
    <w:rsid w:val="00CB26E7"/>
    <w:rsid w:val="00CB4EDF"/>
    <w:rsid w:val="00CB5FC4"/>
    <w:rsid w:val="00CB69F1"/>
    <w:rsid w:val="00CC5587"/>
    <w:rsid w:val="00CC6B60"/>
    <w:rsid w:val="00CC7125"/>
    <w:rsid w:val="00CD3D83"/>
    <w:rsid w:val="00CD4927"/>
    <w:rsid w:val="00CE150C"/>
    <w:rsid w:val="00CE1645"/>
    <w:rsid w:val="00CE22EB"/>
    <w:rsid w:val="00CE79C4"/>
    <w:rsid w:val="00CF7F4E"/>
    <w:rsid w:val="00D0192E"/>
    <w:rsid w:val="00D03090"/>
    <w:rsid w:val="00D11705"/>
    <w:rsid w:val="00D12DDE"/>
    <w:rsid w:val="00D137F3"/>
    <w:rsid w:val="00D15531"/>
    <w:rsid w:val="00D15C7D"/>
    <w:rsid w:val="00D16C7A"/>
    <w:rsid w:val="00D16EDD"/>
    <w:rsid w:val="00D22951"/>
    <w:rsid w:val="00D3092F"/>
    <w:rsid w:val="00D30FF7"/>
    <w:rsid w:val="00D3191C"/>
    <w:rsid w:val="00D340BF"/>
    <w:rsid w:val="00D35141"/>
    <w:rsid w:val="00D351DE"/>
    <w:rsid w:val="00D36FEB"/>
    <w:rsid w:val="00D3711D"/>
    <w:rsid w:val="00D37F78"/>
    <w:rsid w:val="00D4474C"/>
    <w:rsid w:val="00D50867"/>
    <w:rsid w:val="00D51EB6"/>
    <w:rsid w:val="00D52193"/>
    <w:rsid w:val="00D53AEC"/>
    <w:rsid w:val="00D57031"/>
    <w:rsid w:val="00D574CB"/>
    <w:rsid w:val="00D60E22"/>
    <w:rsid w:val="00D6256A"/>
    <w:rsid w:val="00D7423D"/>
    <w:rsid w:val="00D75F97"/>
    <w:rsid w:val="00D77ED7"/>
    <w:rsid w:val="00D81A9D"/>
    <w:rsid w:val="00D81C5F"/>
    <w:rsid w:val="00D8549B"/>
    <w:rsid w:val="00D86374"/>
    <w:rsid w:val="00D97F2F"/>
    <w:rsid w:val="00DA24C9"/>
    <w:rsid w:val="00DA342C"/>
    <w:rsid w:val="00DA435A"/>
    <w:rsid w:val="00DB1DAC"/>
    <w:rsid w:val="00DB7A34"/>
    <w:rsid w:val="00DC3F83"/>
    <w:rsid w:val="00DC5D09"/>
    <w:rsid w:val="00DC64AF"/>
    <w:rsid w:val="00DD05C2"/>
    <w:rsid w:val="00DD17F2"/>
    <w:rsid w:val="00DD3538"/>
    <w:rsid w:val="00DD49F3"/>
    <w:rsid w:val="00DD5AE6"/>
    <w:rsid w:val="00DD7B74"/>
    <w:rsid w:val="00DE31C8"/>
    <w:rsid w:val="00DE3962"/>
    <w:rsid w:val="00DE6105"/>
    <w:rsid w:val="00DE6E27"/>
    <w:rsid w:val="00DE7324"/>
    <w:rsid w:val="00DF5A33"/>
    <w:rsid w:val="00DF614D"/>
    <w:rsid w:val="00DF6732"/>
    <w:rsid w:val="00DF7792"/>
    <w:rsid w:val="00E024AF"/>
    <w:rsid w:val="00E05A43"/>
    <w:rsid w:val="00E05D84"/>
    <w:rsid w:val="00E060F2"/>
    <w:rsid w:val="00E06224"/>
    <w:rsid w:val="00E11B32"/>
    <w:rsid w:val="00E12DFD"/>
    <w:rsid w:val="00E13636"/>
    <w:rsid w:val="00E136B5"/>
    <w:rsid w:val="00E13FE7"/>
    <w:rsid w:val="00E15159"/>
    <w:rsid w:val="00E16C6A"/>
    <w:rsid w:val="00E2093E"/>
    <w:rsid w:val="00E209FC"/>
    <w:rsid w:val="00E32921"/>
    <w:rsid w:val="00E40294"/>
    <w:rsid w:val="00E46CB3"/>
    <w:rsid w:val="00E476E4"/>
    <w:rsid w:val="00E50632"/>
    <w:rsid w:val="00E50F12"/>
    <w:rsid w:val="00E52874"/>
    <w:rsid w:val="00E52AB3"/>
    <w:rsid w:val="00E52AFD"/>
    <w:rsid w:val="00E54DB3"/>
    <w:rsid w:val="00E57858"/>
    <w:rsid w:val="00E705EE"/>
    <w:rsid w:val="00E71E58"/>
    <w:rsid w:val="00E73A52"/>
    <w:rsid w:val="00E75B41"/>
    <w:rsid w:val="00E76796"/>
    <w:rsid w:val="00E839FA"/>
    <w:rsid w:val="00E85A43"/>
    <w:rsid w:val="00E85DB1"/>
    <w:rsid w:val="00E85EA4"/>
    <w:rsid w:val="00E8630D"/>
    <w:rsid w:val="00EA0247"/>
    <w:rsid w:val="00EA08F2"/>
    <w:rsid w:val="00EA2551"/>
    <w:rsid w:val="00EA2838"/>
    <w:rsid w:val="00EA36F4"/>
    <w:rsid w:val="00EA58A1"/>
    <w:rsid w:val="00EA72F1"/>
    <w:rsid w:val="00EB21EF"/>
    <w:rsid w:val="00EB3747"/>
    <w:rsid w:val="00EB6B4C"/>
    <w:rsid w:val="00EB7F45"/>
    <w:rsid w:val="00EC115D"/>
    <w:rsid w:val="00EC1CA2"/>
    <w:rsid w:val="00EC72D7"/>
    <w:rsid w:val="00ED0A2E"/>
    <w:rsid w:val="00ED21A2"/>
    <w:rsid w:val="00ED72AE"/>
    <w:rsid w:val="00ED7310"/>
    <w:rsid w:val="00EE06DE"/>
    <w:rsid w:val="00EE2781"/>
    <w:rsid w:val="00EE299B"/>
    <w:rsid w:val="00EE308D"/>
    <w:rsid w:val="00EF418F"/>
    <w:rsid w:val="00EF468C"/>
    <w:rsid w:val="00EF4866"/>
    <w:rsid w:val="00EF634B"/>
    <w:rsid w:val="00EF78C9"/>
    <w:rsid w:val="00F0028A"/>
    <w:rsid w:val="00F018B4"/>
    <w:rsid w:val="00F060C4"/>
    <w:rsid w:val="00F061A7"/>
    <w:rsid w:val="00F079E7"/>
    <w:rsid w:val="00F144B1"/>
    <w:rsid w:val="00F164DC"/>
    <w:rsid w:val="00F24793"/>
    <w:rsid w:val="00F25C6D"/>
    <w:rsid w:val="00F27309"/>
    <w:rsid w:val="00F27D29"/>
    <w:rsid w:val="00F3032F"/>
    <w:rsid w:val="00F30BFE"/>
    <w:rsid w:val="00F30CAA"/>
    <w:rsid w:val="00F31D0C"/>
    <w:rsid w:val="00F323BA"/>
    <w:rsid w:val="00F35024"/>
    <w:rsid w:val="00F36791"/>
    <w:rsid w:val="00F36833"/>
    <w:rsid w:val="00F370C1"/>
    <w:rsid w:val="00F37892"/>
    <w:rsid w:val="00F42760"/>
    <w:rsid w:val="00F4463D"/>
    <w:rsid w:val="00F44853"/>
    <w:rsid w:val="00F51AB0"/>
    <w:rsid w:val="00F5328C"/>
    <w:rsid w:val="00F54887"/>
    <w:rsid w:val="00F6061B"/>
    <w:rsid w:val="00F6101D"/>
    <w:rsid w:val="00F61637"/>
    <w:rsid w:val="00F61A54"/>
    <w:rsid w:val="00F62422"/>
    <w:rsid w:val="00F62901"/>
    <w:rsid w:val="00F630E3"/>
    <w:rsid w:val="00F64CDB"/>
    <w:rsid w:val="00F6707F"/>
    <w:rsid w:val="00F71971"/>
    <w:rsid w:val="00F720A9"/>
    <w:rsid w:val="00F739AB"/>
    <w:rsid w:val="00F7438E"/>
    <w:rsid w:val="00F74DC4"/>
    <w:rsid w:val="00F80A1C"/>
    <w:rsid w:val="00F81691"/>
    <w:rsid w:val="00F823BF"/>
    <w:rsid w:val="00F82DD9"/>
    <w:rsid w:val="00F82ED2"/>
    <w:rsid w:val="00F83B03"/>
    <w:rsid w:val="00F84A5E"/>
    <w:rsid w:val="00F85871"/>
    <w:rsid w:val="00F871B5"/>
    <w:rsid w:val="00F92C2A"/>
    <w:rsid w:val="00F94B19"/>
    <w:rsid w:val="00FA02AC"/>
    <w:rsid w:val="00FA0C64"/>
    <w:rsid w:val="00FA12AD"/>
    <w:rsid w:val="00FA71DC"/>
    <w:rsid w:val="00FB2FB6"/>
    <w:rsid w:val="00FB5392"/>
    <w:rsid w:val="00FC0460"/>
    <w:rsid w:val="00FC1384"/>
    <w:rsid w:val="00FC34D0"/>
    <w:rsid w:val="00FC3A29"/>
    <w:rsid w:val="00FC5E2C"/>
    <w:rsid w:val="00FD0DB1"/>
    <w:rsid w:val="00FD2764"/>
    <w:rsid w:val="00FD28E2"/>
    <w:rsid w:val="00FD5158"/>
    <w:rsid w:val="00FD5563"/>
    <w:rsid w:val="00FE0524"/>
    <w:rsid w:val="00FE1687"/>
    <w:rsid w:val="00FE1787"/>
    <w:rsid w:val="00FE5692"/>
    <w:rsid w:val="00FE6270"/>
    <w:rsid w:val="00FF11B6"/>
    <w:rsid w:val="00FF1409"/>
    <w:rsid w:val="00FF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CA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33898"/>
    <w:pPr>
      <w:keepNext/>
      <w:jc w:val="center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A25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33898"/>
    <w:rPr>
      <w:rFonts w:ascii="Cambria" w:hAnsi="Cambria"/>
      <w:b/>
      <w:i/>
      <w:sz w:val="28"/>
      <w:lang w:val="ru-RU" w:eastAsia="en-US"/>
    </w:rPr>
  </w:style>
  <w:style w:type="paragraph" w:customStyle="1" w:styleId="consnormal">
    <w:name w:val="consnormal"/>
    <w:basedOn w:val="a"/>
    <w:uiPriority w:val="99"/>
    <w:rsid w:val="00EB374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uiPriority w:val="99"/>
    <w:rsid w:val="000847D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847D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0847D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0847DD"/>
    <w:rPr>
      <w:sz w:val="24"/>
      <w:lang w:val="ru-RU" w:eastAsia="ru-RU"/>
    </w:rPr>
  </w:style>
  <w:style w:type="paragraph" w:styleId="a5">
    <w:name w:val="Normal (Web)"/>
    <w:basedOn w:val="a"/>
    <w:uiPriority w:val="99"/>
    <w:rsid w:val="009A1076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uiPriority w:val="99"/>
    <w:rsid w:val="00453198"/>
    <w:pPr>
      <w:spacing w:before="100" w:beforeAutospacing="1" w:after="100" w:afterAutospacing="1"/>
    </w:pPr>
    <w:rPr>
      <w:sz w:val="24"/>
    </w:rPr>
  </w:style>
  <w:style w:type="paragraph" w:customStyle="1" w:styleId="1">
    <w:name w:val="Абзац списка1"/>
    <w:basedOn w:val="a"/>
    <w:uiPriority w:val="99"/>
    <w:rsid w:val="0003389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List Paragraph"/>
    <w:basedOn w:val="a"/>
    <w:uiPriority w:val="1"/>
    <w:qFormat/>
    <w:rsid w:val="00BB0559"/>
    <w:pPr>
      <w:ind w:left="708"/>
    </w:pPr>
  </w:style>
  <w:style w:type="character" w:styleId="a7">
    <w:name w:val="Hyperlink"/>
    <w:basedOn w:val="a0"/>
    <w:uiPriority w:val="99"/>
    <w:rsid w:val="00FD0DB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FD0DB1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semiHidden/>
    <w:rsid w:val="00EA2551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table" w:styleId="a9">
    <w:name w:val="Table Grid"/>
    <w:basedOn w:val="a1"/>
    <w:uiPriority w:val="59"/>
    <w:rsid w:val="00EA255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255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EA2551"/>
    <w:pPr>
      <w:widowControl w:val="0"/>
      <w:autoSpaceDE w:val="0"/>
      <w:autoSpaceDN w:val="0"/>
      <w:ind w:left="252" w:firstLine="708"/>
      <w:outlineLvl w:val="2"/>
    </w:pPr>
    <w:rPr>
      <w:b/>
      <w:bCs/>
      <w:sz w:val="24"/>
      <w:lang w:eastAsia="en-US"/>
    </w:rPr>
  </w:style>
  <w:style w:type="paragraph" w:styleId="aa">
    <w:name w:val="No Spacing"/>
    <w:uiPriority w:val="99"/>
    <w:qFormat/>
    <w:rsid w:val="00EA2551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38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CA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33898"/>
    <w:pPr>
      <w:keepNext/>
      <w:jc w:val="center"/>
      <w:outlineLvl w:val="1"/>
    </w:pPr>
    <w:rPr>
      <w:rFonts w:ascii="Cambria" w:hAnsi="Cambria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33898"/>
    <w:rPr>
      <w:rFonts w:ascii="Cambria" w:hAnsi="Cambria"/>
      <w:b/>
      <w:i/>
      <w:sz w:val="28"/>
      <w:lang w:val="ru-RU" w:eastAsia="en-US"/>
    </w:rPr>
  </w:style>
  <w:style w:type="paragraph" w:customStyle="1" w:styleId="consnormal">
    <w:name w:val="consnormal"/>
    <w:basedOn w:val="a"/>
    <w:uiPriority w:val="99"/>
    <w:rsid w:val="00EB374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uiPriority w:val="99"/>
    <w:rsid w:val="000847D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847D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0847D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0847DD"/>
    <w:rPr>
      <w:sz w:val="24"/>
      <w:lang w:val="ru-RU" w:eastAsia="ru-RU"/>
    </w:rPr>
  </w:style>
  <w:style w:type="paragraph" w:styleId="a5">
    <w:name w:val="Normal (Web)"/>
    <w:basedOn w:val="a"/>
    <w:uiPriority w:val="99"/>
    <w:rsid w:val="009A1076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uiPriority w:val="99"/>
    <w:rsid w:val="00453198"/>
    <w:pPr>
      <w:spacing w:before="100" w:beforeAutospacing="1" w:after="100" w:afterAutospacing="1"/>
    </w:pPr>
    <w:rPr>
      <w:sz w:val="24"/>
    </w:rPr>
  </w:style>
  <w:style w:type="paragraph" w:customStyle="1" w:styleId="1">
    <w:name w:val="Абзац списка1"/>
    <w:basedOn w:val="a"/>
    <w:uiPriority w:val="99"/>
    <w:rsid w:val="0003389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BB0559"/>
    <w:pPr>
      <w:ind w:left="708"/>
    </w:pPr>
  </w:style>
  <w:style w:type="character" w:styleId="a7">
    <w:name w:val="Hyperlink"/>
    <w:basedOn w:val="a0"/>
    <w:uiPriority w:val="99"/>
    <w:rsid w:val="00FD0DB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FD0DB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90;&#1072;&#1083;&#1100;&#1103;%20&#1040;\Desktop\&#1041;&#1070;&#1044;&#1046;&#1045;&#1058;%202018\&#1052;&#1091;&#1085;&#1080;&#1094;&#1080;&#1087;&#1072;&#1083;&#1100;&#1085;&#1072;&#1103;%20&#1087;&#1088;&#1086;&#1075;&#1088;&#1072;&#1084;&#1084;&#1072;%20&#1050;&#1059;&#1051;&#1068;&#1058;&#1059;&#1056;&#1040;%20&#1085;&#1072;%202018%20%20773&#1087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3;&#1072;&#1090;&#1072;&#1083;&#1100;&#1103;%20&#1040;\Desktop\&#1041;&#1070;&#1044;&#1046;&#1045;&#1058;%202018\&#1052;&#1091;&#1085;&#1080;&#1094;&#1080;&#1087;&#1072;&#1083;&#1100;&#1085;&#1072;&#1103;%20&#1087;&#1088;&#1086;&#1075;&#1088;&#1072;&#1084;&#1084;&#1072;%20&#1050;&#1059;&#1051;&#1068;&#1058;&#1059;&#1056;&#1040;%20&#1085;&#1072;%202018%20%20773&#1087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5ADEF-D6F9-42BB-AB23-AA0263AD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42</Pages>
  <Words>11959</Words>
  <Characters>68172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Ижморская библиотека</Company>
  <LinksUpToDate>false</LinksUpToDate>
  <CharactersWithSpaces>79972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Главбух</dc:creator>
  <cp:lastModifiedBy>Культура</cp:lastModifiedBy>
  <cp:revision>147</cp:revision>
  <cp:lastPrinted>2021-01-22T02:50:00Z</cp:lastPrinted>
  <dcterms:created xsi:type="dcterms:W3CDTF">2020-05-15T08:29:00Z</dcterms:created>
  <dcterms:modified xsi:type="dcterms:W3CDTF">2021-01-22T03:18:00Z</dcterms:modified>
</cp:coreProperties>
</file>